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D665B" w14:textId="44378D8A" w:rsidR="007610A7" w:rsidRDefault="00F17F5E" w:rsidP="007610A7">
      <w:pPr>
        <w:pStyle w:val="3GPPHeader"/>
        <w:spacing w:after="60"/>
      </w:pPr>
      <w:r>
        <w:t xml:space="preserve">3GPP TSG-RAN WG1 Meeting </w:t>
      </w:r>
      <w:r w:rsidR="007610A7">
        <w:t>#108-e</w:t>
      </w:r>
      <w:r w:rsidR="007610A7">
        <w:tab/>
      </w:r>
      <w:r w:rsidR="007610A7" w:rsidRPr="000A1278">
        <w:t>R1-</w:t>
      </w:r>
      <w:r w:rsidR="002403B4">
        <w:t>2202278</w:t>
      </w:r>
    </w:p>
    <w:p w14:paraId="28FC84C1" w14:textId="77777777" w:rsidR="007610A7" w:rsidRPr="00CB5CA6" w:rsidRDefault="007610A7" w:rsidP="007610A7">
      <w:pPr>
        <w:pStyle w:val="3GPPHeader"/>
        <w:spacing w:after="60"/>
      </w:pPr>
      <w:r>
        <w:t>e-Meeting</w:t>
      </w:r>
      <w:r w:rsidRPr="00D53AC8">
        <w:t xml:space="preserve">, </w:t>
      </w:r>
      <w:r>
        <w:t>February</w:t>
      </w:r>
      <w:r w:rsidRPr="00B75A02">
        <w:t xml:space="preserve"> </w:t>
      </w:r>
      <w:r>
        <w:t>21</w:t>
      </w:r>
      <w:r w:rsidRPr="000621B5">
        <w:rPr>
          <w:vertAlign w:val="superscript"/>
        </w:rPr>
        <w:t>st</w:t>
      </w:r>
      <w:r w:rsidRPr="00B75A02">
        <w:t xml:space="preserve"> – </w:t>
      </w:r>
      <w:r>
        <w:t>March 3</w:t>
      </w:r>
      <w:r w:rsidRPr="000621B5">
        <w:rPr>
          <w:vertAlign w:val="superscript"/>
        </w:rPr>
        <w:t>rd</w:t>
      </w:r>
      <w:r w:rsidRPr="00B75A02">
        <w:t>, 202</w:t>
      </w:r>
      <w:r>
        <w:t>2</w:t>
      </w:r>
    </w:p>
    <w:p w14:paraId="60A5317D" w14:textId="7A7DB5D4" w:rsidR="00E90E49" w:rsidRPr="00CE0424" w:rsidRDefault="00E90E49" w:rsidP="007610A7">
      <w:pPr>
        <w:pStyle w:val="3GPPHeader"/>
        <w:spacing w:after="60"/>
      </w:pPr>
    </w:p>
    <w:p w14:paraId="3C6869D1" w14:textId="0CBB82A9" w:rsidR="00E90E49" w:rsidRPr="00FB2B91" w:rsidRDefault="00E90E49" w:rsidP="00311702">
      <w:pPr>
        <w:pStyle w:val="3GPPHeader"/>
        <w:rPr>
          <w:sz w:val="22"/>
          <w:szCs w:val="22"/>
          <w:lang w:val="en-US"/>
        </w:rPr>
      </w:pPr>
      <w:r w:rsidRPr="00FB2B91">
        <w:rPr>
          <w:sz w:val="22"/>
          <w:szCs w:val="22"/>
          <w:lang w:val="en-US"/>
        </w:rPr>
        <w:t>Agenda Item:</w:t>
      </w:r>
      <w:r w:rsidRPr="00FB2B91">
        <w:rPr>
          <w:sz w:val="22"/>
          <w:szCs w:val="22"/>
          <w:lang w:val="en-US"/>
        </w:rPr>
        <w:tab/>
      </w:r>
      <w:r w:rsidR="006D2FCF">
        <w:rPr>
          <w:sz w:val="22"/>
          <w:szCs w:val="22"/>
          <w:lang w:val="en-US"/>
        </w:rPr>
        <w:t>8</w:t>
      </w:r>
      <w:r w:rsidR="00615904" w:rsidRPr="00FB2B91">
        <w:rPr>
          <w:sz w:val="22"/>
          <w:szCs w:val="22"/>
          <w:lang w:val="en-US"/>
        </w:rPr>
        <w:t>.</w:t>
      </w:r>
      <w:r w:rsidR="006D2FCF">
        <w:rPr>
          <w:sz w:val="22"/>
          <w:szCs w:val="22"/>
          <w:lang w:val="en-US"/>
        </w:rPr>
        <w:t>9</w:t>
      </w:r>
      <w:r w:rsidR="00615904" w:rsidRPr="00FB2B91">
        <w:rPr>
          <w:sz w:val="22"/>
          <w:szCs w:val="22"/>
          <w:lang w:val="en-US"/>
        </w:rPr>
        <w:t>.</w:t>
      </w:r>
      <w:r w:rsidR="006D2FCF">
        <w:rPr>
          <w:sz w:val="22"/>
          <w:szCs w:val="22"/>
          <w:lang w:val="en-US"/>
        </w:rPr>
        <w:t>2</w:t>
      </w:r>
    </w:p>
    <w:p w14:paraId="0CB055DD" w14:textId="5923CECA" w:rsidR="00E90E49" w:rsidRPr="00215246" w:rsidRDefault="003D3C45" w:rsidP="00F64C2B">
      <w:pPr>
        <w:pStyle w:val="3GPPHeader"/>
        <w:rPr>
          <w:sz w:val="22"/>
          <w:szCs w:val="22"/>
          <w:lang w:val="en-US"/>
        </w:rPr>
      </w:pPr>
      <w:r w:rsidRPr="00D84152">
        <w:rPr>
          <w:sz w:val="22"/>
          <w:szCs w:val="22"/>
          <w:lang w:val="en-US"/>
        </w:rPr>
        <w:t>Source:</w:t>
      </w:r>
      <w:r w:rsidR="00E90E49" w:rsidRPr="00D84152">
        <w:rPr>
          <w:sz w:val="22"/>
          <w:szCs w:val="22"/>
          <w:lang w:val="en-US"/>
        </w:rPr>
        <w:tab/>
      </w:r>
      <w:r w:rsidR="00F64C2B" w:rsidRPr="00D84152">
        <w:rPr>
          <w:sz w:val="22"/>
          <w:szCs w:val="22"/>
          <w:lang w:val="en-US"/>
        </w:rPr>
        <w:t>Ericsson</w:t>
      </w:r>
    </w:p>
    <w:p w14:paraId="63DAB814" w14:textId="5629AC8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bookmarkStart w:id="0" w:name="_Hlk66352278"/>
      <w:r w:rsidR="00615904" w:rsidRPr="00615904">
        <w:rPr>
          <w:sz w:val="22"/>
          <w:szCs w:val="22"/>
        </w:rPr>
        <w:t>Support of 14</w:t>
      </w:r>
      <w:r w:rsidR="008B4088">
        <w:rPr>
          <w:sz w:val="22"/>
          <w:szCs w:val="22"/>
        </w:rPr>
        <w:t xml:space="preserve"> </w:t>
      </w:r>
      <w:r w:rsidR="00615904" w:rsidRPr="00615904">
        <w:rPr>
          <w:sz w:val="22"/>
          <w:szCs w:val="22"/>
        </w:rPr>
        <w:t>HARQ processes in DL in LTE-MTC</w:t>
      </w:r>
      <w:bookmarkEnd w:id="0"/>
    </w:p>
    <w:p w14:paraId="58D4CB54" w14:textId="4D0F3BB2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 and</w:t>
      </w:r>
      <w:r w:rsidRPr="00770C89">
        <w:rPr>
          <w:sz w:val="22"/>
          <w:szCs w:val="22"/>
        </w:rPr>
        <w:t xml:space="preserve"> Decision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9EE0E59" w14:textId="61A231AD" w:rsidR="00770C89" w:rsidRPr="00D0713C" w:rsidRDefault="00687E20" w:rsidP="00770C8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T</w:t>
      </w:r>
      <w:r w:rsidR="00C95A0D" w:rsidRPr="00D0713C">
        <w:rPr>
          <w:rFonts w:ascii="Times New Roman" w:hAnsi="Times New Roman"/>
        </w:rPr>
        <w:t>he</w:t>
      </w:r>
      <w:r w:rsidR="001317D4" w:rsidRPr="00D0713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core-part of the </w:t>
      </w:r>
      <w:r w:rsidR="00770C89" w:rsidRPr="00D0713C">
        <w:rPr>
          <w:rFonts w:ascii="Times New Roman" w:hAnsi="Times New Roman"/>
        </w:rPr>
        <w:t>Work Item (WI) on “</w:t>
      </w:r>
      <w:r w:rsidR="00540B70">
        <w:rPr>
          <w:rFonts w:ascii="Times New Roman" w:hAnsi="Times New Roman"/>
        </w:rPr>
        <w:t>Additional</w:t>
      </w:r>
      <w:r w:rsidR="00D53AC8" w:rsidRPr="00D53AC8">
        <w:rPr>
          <w:rFonts w:ascii="Times New Roman" w:hAnsi="Times New Roman"/>
        </w:rPr>
        <w:t xml:space="preserve"> enhancements for NB-IoT and LTE-MTC</w:t>
      </w:r>
      <w:r w:rsidR="00770C89" w:rsidRPr="00D0713C">
        <w:rPr>
          <w:rFonts w:ascii="Times New Roman" w:hAnsi="Times New Roman"/>
        </w:rPr>
        <w:t xml:space="preserve">” </w:t>
      </w:r>
      <w:r w:rsidR="00FB4A6C" w:rsidRPr="00D0713C">
        <w:rPr>
          <w:rFonts w:ascii="Times New Roman" w:hAnsi="Times New Roman"/>
        </w:rPr>
        <w:fldChar w:fldCharType="begin"/>
      </w:r>
      <w:r w:rsidR="00FB4A6C" w:rsidRPr="00D0713C">
        <w:rPr>
          <w:rFonts w:ascii="Times New Roman" w:hAnsi="Times New Roman"/>
        </w:rPr>
        <w:instrText xml:space="preserve"> REF _Ref525929513 \n \h </w:instrText>
      </w:r>
      <w:r w:rsidR="00E36C2C" w:rsidRPr="00D0713C">
        <w:rPr>
          <w:rFonts w:ascii="Times New Roman" w:hAnsi="Times New Roman"/>
        </w:rPr>
        <w:instrText xml:space="preserve"> \* MERGEFORMAT </w:instrText>
      </w:r>
      <w:r w:rsidR="00FB4A6C" w:rsidRPr="00D0713C">
        <w:rPr>
          <w:rFonts w:ascii="Times New Roman" w:hAnsi="Times New Roman"/>
        </w:rPr>
      </w:r>
      <w:r w:rsidR="00FB4A6C" w:rsidRPr="00D0713C">
        <w:rPr>
          <w:rFonts w:ascii="Times New Roman" w:hAnsi="Times New Roman"/>
        </w:rPr>
        <w:fldChar w:fldCharType="separate"/>
      </w:r>
      <w:r w:rsidR="00FB4A6C" w:rsidRPr="00D0713C">
        <w:rPr>
          <w:rFonts w:ascii="Times New Roman" w:hAnsi="Times New Roman"/>
        </w:rPr>
        <w:t>[1]</w:t>
      </w:r>
      <w:r w:rsidR="00FB4A6C" w:rsidRPr="00D0713C"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 was recently finalized</w:t>
      </w:r>
      <w:r w:rsidR="00DE0F8B" w:rsidRPr="00D0713C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including the specification of</w:t>
      </w:r>
      <w:r w:rsidR="00770C89" w:rsidRPr="00D0713C">
        <w:rPr>
          <w:rFonts w:ascii="Times New Roman" w:hAnsi="Times New Roman"/>
        </w:rPr>
        <w:t xml:space="preserve"> the following </w:t>
      </w:r>
      <w:r w:rsidR="00011D2B">
        <w:rPr>
          <w:rFonts w:ascii="Times New Roman" w:hAnsi="Times New Roman"/>
        </w:rPr>
        <w:t xml:space="preserve">enhancement </w:t>
      </w:r>
      <w:r w:rsidR="00770C89" w:rsidRPr="00D0713C">
        <w:rPr>
          <w:rFonts w:ascii="Times New Roman" w:hAnsi="Times New Roman"/>
        </w:rPr>
        <w:t xml:space="preserve">for </w:t>
      </w:r>
      <w:r w:rsidR="00615904">
        <w:rPr>
          <w:rFonts w:ascii="Times New Roman" w:hAnsi="Times New Roman"/>
        </w:rPr>
        <w:t>LTE-MTC</w:t>
      </w:r>
      <w:r w:rsidR="00770C89" w:rsidRPr="00D0713C">
        <w:rPr>
          <w:rFonts w:ascii="Times New Roman" w:hAnsi="Times New Roman"/>
        </w:rPr>
        <w:t>:</w:t>
      </w:r>
    </w:p>
    <w:tbl>
      <w:tblPr>
        <w:tblStyle w:val="TableGrid"/>
        <w:tblW w:w="9655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9655"/>
      </w:tblGrid>
      <w:tr w:rsidR="00770C89" w14:paraId="6FF1884E" w14:textId="77777777" w:rsidTr="00615904">
        <w:trPr>
          <w:trHeight w:val="564"/>
        </w:trPr>
        <w:tc>
          <w:tcPr>
            <w:tcW w:w="965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FA0D" w14:textId="6374B810" w:rsidR="00B74A08" w:rsidRPr="00615904" w:rsidRDefault="00615904" w:rsidP="00ED1223">
            <w:pPr>
              <w:pStyle w:val="ListParagraph"/>
              <w:numPr>
                <w:ilvl w:val="0"/>
                <w:numId w:val="16"/>
              </w:numPr>
              <w:rPr>
                <w:rFonts w:ascii="Times New Roman" w:eastAsia="DengXian" w:hAnsi="Times New Roman"/>
                <w:sz w:val="18"/>
                <w:lang w:val="en-US" w:eastAsia="zh-CN"/>
              </w:rPr>
            </w:pPr>
            <w:bookmarkStart w:id="1" w:name="_Hlk31052369"/>
            <w:r w:rsidRPr="00D3249E">
              <w:rPr>
                <w:rFonts w:ascii="Times New Roman" w:eastAsia="DengXian" w:hAnsi="Times New Roman"/>
                <w:sz w:val="18"/>
                <w:lang w:val="en-US" w:eastAsia="zh-CN"/>
              </w:rPr>
              <w:t xml:space="preserve">Support additional PDSCH scheduling delay for introduction of 14-HARQ processes in DL, for </w:t>
            </w:r>
            <w:bookmarkStart w:id="2" w:name="_Hlk31108863"/>
            <w:r w:rsidRPr="00D3249E">
              <w:rPr>
                <w:rFonts w:ascii="Times New Roman" w:eastAsia="DengXian" w:hAnsi="Times New Roman"/>
                <w:sz w:val="18"/>
                <w:lang w:val="en-US" w:eastAsia="zh-CN"/>
              </w:rPr>
              <w:t>HD-FDD Cat M1 UEs</w:t>
            </w:r>
            <w:bookmarkEnd w:id="1"/>
            <w:bookmarkEnd w:id="2"/>
            <w:r w:rsidRPr="00D3249E">
              <w:rPr>
                <w:rFonts w:ascii="Times New Roman" w:eastAsia="DengXian" w:hAnsi="Times New Roman"/>
                <w:sz w:val="18"/>
                <w:lang w:val="en-US" w:eastAsia="zh-CN"/>
              </w:rPr>
              <w:t>. [LTE-MTC] [RAN1]</w:t>
            </w:r>
          </w:p>
        </w:tc>
      </w:tr>
    </w:tbl>
    <w:p w14:paraId="2AF049EA" w14:textId="77777777" w:rsidR="00615904" w:rsidRDefault="00615904" w:rsidP="00770C89">
      <w:pPr>
        <w:pStyle w:val="BodyText"/>
        <w:rPr>
          <w:rFonts w:ascii="Times New Roman" w:hAnsi="Times New Roman"/>
        </w:rPr>
      </w:pPr>
    </w:p>
    <w:p w14:paraId="29D9C9F2" w14:textId="061086E0" w:rsidR="00491CCD" w:rsidRDefault="00491CCD" w:rsidP="00770C89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In t</w:t>
      </w:r>
      <w:r w:rsidR="009D037C">
        <w:rPr>
          <w:rFonts w:ascii="Times New Roman" w:hAnsi="Times New Roman"/>
        </w:rPr>
        <w:t xml:space="preserve">his contribution </w:t>
      </w:r>
      <w:r w:rsidR="002C5A82">
        <w:rPr>
          <w:rFonts w:ascii="Times New Roman" w:hAnsi="Times New Roman"/>
        </w:rPr>
        <w:t>we state our view on the usability of PDSCH repetitions for the 14 HARQ processes feature, which was a discussion that was to be continued during the maintenance phase.</w:t>
      </w:r>
    </w:p>
    <w:p w14:paraId="020415C4" w14:textId="1B026A36" w:rsidR="004000E8" w:rsidRDefault="00230D18" w:rsidP="00CE0424">
      <w:pPr>
        <w:pStyle w:val="Heading1"/>
      </w:pPr>
      <w:bookmarkStart w:id="3" w:name="_Ref178064866"/>
      <w:bookmarkStart w:id="4" w:name="_Hlk528365764"/>
      <w:r>
        <w:t>2</w:t>
      </w:r>
      <w:r>
        <w:tab/>
      </w:r>
      <w:bookmarkEnd w:id="3"/>
      <w:r w:rsidR="009664BF">
        <w:t xml:space="preserve">Support </w:t>
      </w:r>
      <w:r w:rsidR="00253EB4">
        <w:t>of 14</w:t>
      </w:r>
      <w:r w:rsidR="00900937">
        <w:t xml:space="preserve"> </w:t>
      </w:r>
      <w:r w:rsidR="00253EB4">
        <w:t>HARQ processes</w:t>
      </w:r>
      <w:r w:rsidR="009664BF">
        <w:t xml:space="preserve"> in DL</w:t>
      </w:r>
    </w:p>
    <w:bookmarkEnd w:id="4"/>
    <w:p w14:paraId="72E242F6" w14:textId="27842753" w:rsidR="003D3111" w:rsidRPr="00A762D5" w:rsidRDefault="003D3111" w:rsidP="003D3111">
      <w:pPr>
        <w:pStyle w:val="Heading2"/>
        <w:rPr>
          <w:lang w:val="en-US"/>
        </w:rPr>
      </w:pPr>
      <w:r w:rsidRPr="00A762D5">
        <w:rPr>
          <w:lang w:val="en-US"/>
        </w:rPr>
        <w:t>2.1</w:t>
      </w:r>
      <w:r w:rsidRPr="00A762D5">
        <w:rPr>
          <w:lang w:val="en-US"/>
        </w:rPr>
        <w:tab/>
      </w:r>
      <w:r w:rsidR="008B1B21">
        <w:rPr>
          <w:lang w:val="en-US"/>
        </w:rPr>
        <w:t>Usability of PDSCH repetitions</w:t>
      </w:r>
    </w:p>
    <w:p w14:paraId="31AD8F42" w14:textId="2AB7DF7A" w:rsidR="00597C68" w:rsidRDefault="00597C68" w:rsidP="00796D71">
      <w:pPr>
        <w:jc w:val="both"/>
        <w:rPr>
          <w:lang w:val="en-US"/>
        </w:rPr>
      </w:pPr>
      <w:r w:rsidRPr="00597C68">
        <w:rPr>
          <w:lang w:val="en-US"/>
        </w:rPr>
        <w:t>During</w:t>
      </w:r>
      <w:r>
        <w:rPr>
          <w:lang w:val="en-US"/>
        </w:rPr>
        <w:t xml:space="preserve"> RAN1#</w:t>
      </w:r>
      <w:r w:rsidR="008B1B21">
        <w:rPr>
          <w:lang w:val="en-US"/>
        </w:rPr>
        <w:t xml:space="preserve"> 107-e,</w:t>
      </w:r>
      <w:r w:rsidRPr="00597C68">
        <w:rPr>
          <w:lang w:val="en-US"/>
        </w:rPr>
        <w:t xml:space="preserve"> the</w:t>
      </w:r>
      <w:r w:rsidR="008B1B21">
        <w:rPr>
          <w:lang w:val="en-US"/>
        </w:rPr>
        <w:t xml:space="preserve"> following agreement on the</w:t>
      </w:r>
      <w:r w:rsidRPr="00597C68">
        <w:rPr>
          <w:lang w:val="en-US"/>
        </w:rPr>
        <w:t xml:space="preserve"> “Repetition number” field </w:t>
      </w:r>
      <w:r>
        <w:rPr>
          <w:lang w:val="en-US"/>
        </w:rPr>
        <w:t>was reached</w:t>
      </w:r>
      <w:r w:rsidR="00463575">
        <w:rPr>
          <w:lang w:val="en-US"/>
        </w:rPr>
        <w:t xml:space="preserve"> [2]</w:t>
      </w:r>
      <w:r>
        <w:rPr>
          <w:lang w:val="en-US"/>
        </w:rPr>
        <w:t>:</w:t>
      </w:r>
    </w:p>
    <w:tbl>
      <w:tblPr>
        <w:tblStyle w:val="TableGrid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97C68" w14:paraId="135DEF37" w14:textId="77777777" w:rsidTr="00597C68">
        <w:tc>
          <w:tcPr>
            <w:tcW w:w="9629" w:type="dxa"/>
          </w:tcPr>
          <w:p w14:paraId="295E1027" w14:textId="77777777" w:rsidR="008B1B21" w:rsidRPr="008B1B21" w:rsidRDefault="008B1B21" w:rsidP="008B1B2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lang w:val="en-US" w:eastAsia="sv-SE"/>
              </w:rPr>
            </w:pPr>
            <w:r w:rsidRPr="008B1B21">
              <w:rPr>
                <w:rFonts w:ascii="Times" w:hAnsi="Times" w:cs="Times"/>
                <w:b/>
                <w:bCs/>
                <w:color w:val="000000"/>
                <w:sz w:val="18"/>
                <w:szCs w:val="18"/>
                <w:highlight w:val="green"/>
                <w:lang w:eastAsia="sv-SE"/>
              </w:rPr>
              <w:t>Agreement</w:t>
            </w:r>
          </w:p>
          <w:p w14:paraId="189E6CE1" w14:textId="77777777" w:rsidR="008B1B21" w:rsidRPr="008B1B21" w:rsidRDefault="008B1B21" w:rsidP="008B1B21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Calibri" w:hAnsi="Calibri" w:cs="Calibri"/>
                <w:lang w:val="en-US" w:eastAsia="sv-SE"/>
              </w:rPr>
            </w:pPr>
            <w:r w:rsidRPr="008B1B21">
              <w:rPr>
                <w:rFonts w:ascii="Times" w:hAnsi="Times" w:cs="Times"/>
                <w:b/>
                <w:bCs/>
                <w:color w:val="000000"/>
                <w:sz w:val="18"/>
                <w:szCs w:val="18"/>
                <w:lang w:val="en-US" w:eastAsia="sv-SE"/>
              </w:rPr>
              <w:t>In Rel-17, for the 14 HARQ processes feature the “Repetition number” field is:</w:t>
            </w:r>
          </w:p>
          <w:p w14:paraId="10C3BCDF" w14:textId="77777777" w:rsidR="008B1B21" w:rsidRPr="008B1B21" w:rsidRDefault="008B1B21" w:rsidP="008B1B21">
            <w:pPr>
              <w:overflowPunct/>
              <w:autoSpaceDE/>
              <w:autoSpaceDN/>
              <w:adjustRightInd/>
              <w:spacing w:after="0" w:line="252" w:lineRule="auto"/>
              <w:ind w:left="720" w:hanging="360"/>
              <w:jc w:val="both"/>
              <w:textAlignment w:val="auto"/>
              <w:rPr>
                <w:rFonts w:ascii="Calibri" w:hAnsi="Calibri" w:cs="Calibri"/>
                <w:lang w:val="en-US" w:eastAsia="sv-SE"/>
              </w:rPr>
            </w:pPr>
            <w:r w:rsidRPr="008B1B21">
              <w:rPr>
                <w:rFonts w:ascii="Symbol" w:hAnsi="Symbol" w:cs="Calibri"/>
                <w:color w:val="000000"/>
                <w:sz w:val="18"/>
                <w:szCs w:val="18"/>
                <w:lang w:val="en-US" w:eastAsia="sv-SE"/>
              </w:rPr>
              <w:t>·</w:t>
            </w:r>
            <w:r w:rsidRPr="008B1B21">
              <w:rPr>
                <w:color w:val="000000"/>
                <w:sz w:val="12"/>
                <w:szCs w:val="12"/>
                <w:lang w:val="en-US" w:eastAsia="sv-SE"/>
              </w:rPr>
              <w:t>         </w:t>
            </w:r>
            <w:r w:rsidRPr="008B1B21">
              <w:rPr>
                <w:b/>
                <w:bCs/>
                <w:color w:val="000000"/>
                <w:sz w:val="18"/>
                <w:szCs w:val="18"/>
                <w:lang w:val="en-US" w:eastAsia="sv-SE"/>
              </w:rPr>
              <w:t>Opt-3: 2-bits as in legacy</w:t>
            </w:r>
          </w:p>
          <w:p w14:paraId="2535933A" w14:textId="40317547" w:rsidR="00597C68" w:rsidRPr="00597C68" w:rsidRDefault="008B1B21" w:rsidP="008B1B21">
            <w:pPr>
              <w:pStyle w:val="xmsonormal"/>
              <w:spacing w:line="252" w:lineRule="auto"/>
              <w:jc w:val="both"/>
              <w:rPr>
                <w:b/>
                <w:bCs/>
              </w:rPr>
            </w:pPr>
            <w:r w:rsidRPr="008B1B21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Note: Further optimization for using </w:t>
            </w:r>
            <w:r w:rsidRPr="008B1B21">
              <w:rPr>
                <w:rFonts w:ascii="Times" w:hAnsi="Times" w:cs="Times"/>
                <w:b/>
                <w:bCs/>
                <w:color w:val="000000"/>
                <w:sz w:val="18"/>
                <w:szCs w:val="18"/>
              </w:rPr>
              <w:t>Repetition number” field is not pursued</w:t>
            </w:r>
          </w:p>
        </w:tc>
      </w:tr>
    </w:tbl>
    <w:p w14:paraId="5F551928" w14:textId="7E16A882" w:rsidR="00597C68" w:rsidRDefault="00597C68" w:rsidP="00796D71">
      <w:pPr>
        <w:jc w:val="both"/>
        <w:rPr>
          <w:lang w:val="en-US"/>
        </w:rPr>
      </w:pPr>
    </w:p>
    <w:p w14:paraId="50E7BC86" w14:textId="07E25A95" w:rsidR="00473CA5" w:rsidRDefault="00473CA5" w:rsidP="00473CA5">
      <w:pPr>
        <w:pStyle w:val="Observation"/>
        <w:ind w:left="1701" w:hanging="1701"/>
        <w:rPr>
          <w:lang w:val="en-US"/>
        </w:rPr>
      </w:pPr>
      <w:bookmarkStart w:id="5" w:name="_Toc89893568"/>
      <w:r>
        <w:rPr>
          <w:lang w:val="en-US"/>
        </w:rPr>
        <w:t>In RAN1# 107-e, the “Repetition number” field was decided to be kept usable as in legacy for the 14 HARQ processes feature.</w:t>
      </w:r>
      <w:bookmarkEnd w:id="5"/>
    </w:p>
    <w:p w14:paraId="11B9BF74" w14:textId="45E86EC2" w:rsidR="00473CA5" w:rsidRDefault="00BC2293" w:rsidP="00473CA5">
      <w:pPr>
        <w:pStyle w:val="Observation"/>
        <w:ind w:left="1701" w:hanging="1701"/>
        <w:rPr>
          <w:lang w:val="en-US"/>
        </w:rPr>
      </w:pPr>
      <w:bookmarkStart w:id="6" w:name="_Toc89893569"/>
      <w:r>
        <w:rPr>
          <w:lang w:val="en-US"/>
        </w:rPr>
        <w:t xml:space="preserve">PDSCH repetitions are suitable to be used </w:t>
      </w:r>
      <w:r w:rsidR="00D711A2">
        <w:rPr>
          <w:lang w:val="en-US"/>
        </w:rPr>
        <w:t>for</w:t>
      </w:r>
      <w:r>
        <w:rPr>
          <w:lang w:val="en-US"/>
        </w:rPr>
        <w:t xml:space="preserve"> scenarios that do not make use of HARQ-ACK bundling</w:t>
      </w:r>
      <w:r w:rsidR="008C45F0">
        <w:rPr>
          <w:lang w:val="en-US"/>
        </w:rPr>
        <w:t xml:space="preserve"> (e.g., </w:t>
      </w:r>
      <w:r w:rsidR="008C45F0" w:rsidRPr="008C45F0">
        <w:rPr>
          <w:lang w:val="en-US"/>
        </w:rPr>
        <w:t xml:space="preserve">1 HARQ process </w:t>
      </w:r>
      <w:r w:rsidR="008C45F0">
        <w:rPr>
          <w:lang w:val="en-US"/>
        </w:rPr>
        <w:t>used along PDSCH repetitions to face</w:t>
      </w:r>
      <w:r w:rsidR="008C45F0" w:rsidRPr="008C45F0">
        <w:rPr>
          <w:lang w:val="en-US"/>
        </w:rPr>
        <w:t xml:space="preserve"> adverse radio conditions</w:t>
      </w:r>
      <w:r w:rsidR="008C45F0">
        <w:rPr>
          <w:lang w:val="en-US"/>
        </w:rPr>
        <w:t>)</w:t>
      </w:r>
      <w:r>
        <w:rPr>
          <w:lang w:val="en-US"/>
        </w:rPr>
        <w:t>.</w:t>
      </w:r>
      <w:bookmarkEnd w:id="6"/>
    </w:p>
    <w:p w14:paraId="13F9DEE9" w14:textId="50A84DDB" w:rsidR="00BC2293" w:rsidRPr="00BC2293" w:rsidRDefault="00291F27" w:rsidP="00BC2293">
      <w:pPr>
        <w:pStyle w:val="Observation"/>
        <w:ind w:left="1701" w:hanging="1701"/>
        <w:rPr>
          <w:lang w:val="en-US"/>
        </w:rPr>
      </w:pPr>
      <w:bookmarkStart w:id="7" w:name="_Toc89893570"/>
      <w:r>
        <w:rPr>
          <w:lang w:val="en-US"/>
        </w:rPr>
        <w:t>Rel-17 delays were not designed to support PDSCH repetitions, thus they</w:t>
      </w:r>
      <w:r w:rsidR="00BC2293">
        <w:rPr>
          <w:lang w:val="en-US"/>
        </w:rPr>
        <w:t xml:space="preserve"> are overall not suitable or incompatible </w:t>
      </w:r>
      <w:r w:rsidR="006C0689">
        <w:rPr>
          <w:lang w:val="en-US"/>
        </w:rPr>
        <w:t>with</w:t>
      </w:r>
      <w:r w:rsidR="00BC2293">
        <w:rPr>
          <w:lang w:val="en-US"/>
        </w:rPr>
        <w:t xml:space="preserve"> scenarios that make use of HARQ-ACK bundling, except for </w:t>
      </w:r>
      <w:r w:rsidR="00BC2293" w:rsidRPr="00BC2293">
        <w:rPr>
          <w:lang w:val="en-US"/>
        </w:rPr>
        <w:t xml:space="preserve">very specific scenarios e.g., </w:t>
      </w:r>
      <w:r w:rsidR="00BC2293">
        <w:rPr>
          <w:lang w:val="en-US"/>
        </w:rPr>
        <w:t xml:space="preserve">a </w:t>
      </w:r>
      <w:r w:rsidR="00BC2293" w:rsidRPr="00BC2293">
        <w:rPr>
          <w:lang w:val="en-US"/>
        </w:rPr>
        <w:t>“mixed</w:t>
      </w:r>
      <w:r w:rsidR="00BC2293">
        <w:rPr>
          <w:lang w:val="en-US"/>
        </w:rPr>
        <w:t xml:space="preserve"> no-repetition/repetition scenario</w:t>
      </w:r>
      <w:r w:rsidR="00BC2293" w:rsidRPr="00BC2293">
        <w:rPr>
          <w:lang w:val="en-US"/>
        </w:rPr>
        <w:t>” whe</w:t>
      </w:r>
      <w:r w:rsidR="00BC2293">
        <w:rPr>
          <w:lang w:val="en-US"/>
        </w:rPr>
        <w:t>re</w:t>
      </w:r>
      <w:r w:rsidR="00BC2293" w:rsidRPr="00BC2293">
        <w:rPr>
          <w:lang w:val="en-US"/>
        </w:rPr>
        <w:t xml:space="preserve"> in a second scheduling cycle there are two HARQ processes where one of them uses no repetition and the other one uses two repetitions</w:t>
      </w:r>
      <w:r w:rsidR="00BC2293">
        <w:rPr>
          <w:lang w:val="en-US"/>
        </w:rPr>
        <w:t>.</w:t>
      </w:r>
      <w:bookmarkEnd w:id="7"/>
    </w:p>
    <w:p w14:paraId="4C77E36C" w14:textId="483C6298" w:rsidR="00BC2293" w:rsidRDefault="00473CA5" w:rsidP="00796D71">
      <w:pPr>
        <w:jc w:val="both"/>
        <w:rPr>
          <w:lang w:val="en-US"/>
        </w:rPr>
      </w:pPr>
      <w:r>
        <w:rPr>
          <w:lang w:val="en-US"/>
        </w:rPr>
        <w:t>T</w:t>
      </w:r>
      <w:r w:rsidR="008C45F0">
        <w:rPr>
          <w:lang w:val="en-US"/>
        </w:rPr>
        <w:t xml:space="preserve">he “mixed no-repetition/repetition” scenario </w:t>
      </w:r>
      <w:r w:rsidR="006C0689">
        <w:rPr>
          <w:lang w:val="en-US"/>
        </w:rPr>
        <w:t xml:space="preserve">mentioned in observation 3 </w:t>
      </w:r>
      <w:r w:rsidR="008C45F0">
        <w:rPr>
          <w:lang w:val="en-US"/>
        </w:rPr>
        <w:t>is illustrated through the diagram below</w:t>
      </w:r>
      <w:r w:rsidR="00C0444C">
        <w:rPr>
          <w:lang w:val="en-US"/>
        </w:rPr>
        <w:t xml:space="preserve"> [</w:t>
      </w:r>
      <w:r w:rsidR="00463575">
        <w:rPr>
          <w:lang w:val="en-US"/>
        </w:rPr>
        <w:t>3</w:t>
      </w:r>
      <w:r w:rsidR="00C0444C">
        <w:rPr>
          <w:lang w:val="en-US"/>
        </w:rPr>
        <w:t>]</w:t>
      </w:r>
      <w:r w:rsidR="008C45F0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"/>
        <w:gridCol w:w="309"/>
        <w:gridCol w:w="309"/>
        <w:gridCol w:w="309"/>
        <w:gridCol w:w="310"/>
        <w:gridCol w:w="310"/>
        <w:gridCol w:w="310"/>
        <w:gridCol w:w="310"/>
        <w:gridCol w:w="310"/>
        <w:gridCol w:w="310"/>
        <w:gridCol w:w="310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  <w:gridCol w:w="376"/>
      </w:tblGrid>
      <w:tr w:rsidR="008C45F0" w14:paraId="50AAD343" w14:textId="77777777" w:rsidTr="000424C3">
        <w:tc>
          <w:tcPr>
            <w:tcW w:w="370" w:type="dxa"/>
            <w:vAlign w:val="bottom"/>
          </w:tcPr>
          <w:p w14:paraId="05F1413A" w14:textId="7FD09F3C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 w:rsidRPr="008C45F0">
              <w:rPr>
                <w:sz w:val="16"/>
                <w:szCs w:val="16"/>
              </w:rPr>
              <w:t>subframe #</w:t>
            </w:r>
          </w:p>
        </w:tc>
        <w:tc>
          <w:tcPr>
            <w:tcW w:w="370" w:type="dxa"/>
          </w:tcPr>
          <w:p w14:paraId="135FF9E8" w14:textId="2BF86BEF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 w:rsidRPr="008C45F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370" w:type="dxa"/>
          </w:tcPr>
          <w:p w14:paraId="6402F6B8" w14:textId="74517AE6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 w:rsidRPr="008C45F0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70" w:type="dxa"/>
          </w:tcPr>
          <w:p w14:paraId="60BFEEF2" w14:textId="74E4C9E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 w:rsidRPr="008C45F0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370" w:type="dxa"/>
          </w:tcPr>
          <w:p w14:paraId="3E3EAEA7" w14:textId="0822A8F8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 w:rsidRPr="008C45F0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370" w:type="dxa"/>
          </w:tcPr>
          <w:p w14:paraId="05BF165C" w14:textId="34B8E3EC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 w:rsidRPr="008C45F0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370" w:type="dxa"/>
          </w:tcPr>
          <w:p w14:paraId="0EC98B29" w14:textId="1ABC3F72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70" w:type="dxa"/>
          </w:tcPr>
          <w:p w14:paraId="64EC5F29" w14:textId="42DAB794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370" w:type="dxa"/>
          </w:tcPr>
          <w:p w14:paraId="5B0B9BBB" w14:textId="5BC18753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370" w:type="dxa"/>
          </w:tcPr>
          <w:p w14:paraId="67624E17" w14:textId="2A715DD6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370" w:type="dxa"/>
          </w:tcPr>
          <w:p w14:paraId="415ABD8B" w14:textId="5A2996AF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370" w:type="dxa"/>
          </w:tcPr>
          <w:p w14:paraId="51265AA2" w14:textId="2F514C7D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370" w:type="dxa"/>
          </w:tcPr>
          <w:p w14:paraId="476FCA39" w14:textId="0479031E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370" w:type="dxa"/>
          </w:tcPr>
          <w:p w14:paraId="26ADD097" w14:textId="14B03D2C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370" w:type="dxa"/>
          </w:tcPr>
          <w:p w14:paraId="7527E933" w14:textId="2CA5E4CD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13</w:t>
            </w:r>
          </w:p>
        </w:tc>
        <w:tc>
          <w:tcPr>
            <w:tcW w:w="370" w:type="dxa"/>
          </w:tcPr>
          <w:p w14:paraId="172A3A26" w14:textId="10981181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</w:t>
            </w:r>
          </w:p>
        </w:tc>
        <w:tc>
          <w:tcPr>
            <w:tcW w:w="370" w:type="dxa"/>
          </w:tcPr>
          <w:p w14:paraId="4A057794" w14:textId="30D6A82D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</w:t>
            </w:r>
          </w:p>
        </w:tc>
        <w:tc>
          <w:tcPr>
            <w:tcW w:w="371" w:type="dxa"/>
          </w:tcPr>
          <w:p w14:paraId="4EC9564F" w14:textId="03966BA6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16</w:t>
            </w:r>
          </w:p>
        </w:tc>
        <w:tc>
          <w:tcPr>
            <w:tcW w:w="371" w:type="dxa"/>
          </w:tcPr>
          <w:p w14:paraId="1D0103F8" w14:textId="3F2F2F28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17</w:t>
            </w:r>
          </w:p>
        </w:tc>
        <w:tc>
          <w:tcPr>
            <w:tcW w:w="371" w:type="dxa"/>
          </w:tcPr>
          <w:p w14:paraId="4B0210D1" w14:textId="3DFC419E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18</w:t>
            </w:r>
          </w:p>
        </w:tc>
        <w:tc>
          <w:tcPr>
            <w:tcW w:w="371" w:type="dxa"/>
          </w:tcPr>
          <w:p w14:paraId="294C05F5" w14:textId="49378C6B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19</w:t>
            </w:r>
          </w:p>
        </w:tc>
        <w:tc>
          <w:tcPr>
            <w:tcW w:w="371" w:type="dxa"/>
          </w:tcPr>
          <w:p w14:paraId="648D4E49" w14:textId="31F454BD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371" w:type="dxa"/>
          </w:tcPr>
          <w:p w14:paraId="1C012EE6" w14:textId="59691359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</w:t>
            </w:r>
          </w:p>
        </w:tc>
        <w:tc>
          <w:tcPr>
            <w:tcW w:w="371" w:type="dxa"/>
          </w:tcPr>
          <w:p w14:paraId="7470E200" w14:textId="4B6E76F3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371" w:type="dxa"/>
          </w:tcPr>
          <w:p w14:paraId="299B1FE6" w14:textId="1A9D44F5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371" w:type="dxa"/>
          </w:tcPr>
          <w:p w14:paraId="3F2384CF" w14:textId="0DED6CD3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24</w:t>
            </w:r>
          </w:p>
        </w:tc>
      </w:tr>
      <w:tr w:rsidR="008C45F0" w14:paraId="1D9B626A" w14:textId="77777777" w:rsidTr="000424C3">
        <w:tc>
          <w:tcPr>
            <w:tcW w:w="370" w:type="dxa"/>
            <w:vAlign w:val="bottom"/>
          </w:tcPr>
          <w:p w14:paraId="447797EB" w14:textId="0179AB46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 w:rsidRPr="008C45F0">
              <w:rPr>
                <w:sz w:val="16"/>
                <w:szCs w:val="16"/>
              </w:rPr>
              <w:t>MPDCCH</w:t>
            </w:r>
          </w:p>
        </w:tc>
        <w:tc>
          <w:tcPr>
            <w:tcW w:w="370" w:type="dxa"/>
          </w:tcPr>
          <w:p w14:paraId="3B0BDF66" w14:textId="68749BEA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370" w:type="dxa"/>
          </w:tcPr>
          <w:p w14:paraId="51861B67" w14:textId="5C8E41DD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70" w:type="dxa"/>
          </w:tcPr>
          <w:p w14:paraId="20D625F9" w14:textId="58819DAA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370" w:type="dxa"/>
          </w:tcPr>
          <w:p w14:paraId="527B75FB" w14:textId="7F8A6F8D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370" w:type="dxa"/>
          </w:tcPr>
          <w:p w14:paraId="656A04AF" w14:textId="7CE66A88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370" w:type="dxa"/>
          </w:tcPr>
          <w:p w14:paraId="2F4299FF" w14:textId="2E91DC6B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70" w:type="dxa"/>
          </w:tcPr>
          <w:p w14:paraId="291A9F1C" w14:textId="2CC1B5D6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370" w:type="dxa"/>
          </w:tcPr>
          <w:p w14:paraId="7D56B5FB" w14:textId="1E6998BA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370" w:type="dxa"/>
          </w:tcPr>
          <w:p w14:paraId="029062F6" w14:textId="5414E412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370" w:type="dxa"/>
          </w:tcPr>
          <w:p w14:paraId="783125BF" w14:textId="407E71D6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370" w:type="dxa"/>
          </w:tcPr>
          <w:p w14:paraId="1081FAF1" w14:textId="71AB368E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370" w:type="dxa"/>
          </w:tcPr>
          <w:p w14:paraId="65849EFA" w14:textId="7D4C09F0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370" w:type="dxa"/>
          </w:tcPr>
          <w:p w14:paraId="2BD3DC33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79B36245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71CDF7C9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05A7CAA4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1115A95B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070ECF3F" w14:textId="19F1DF1F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5E31466D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2367B9B0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5D4B529A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2DACCA98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58E4EB3B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6121113F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4C9F7D6B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8C45F0" w14:paraId="23B4EBC8" w14:textId="77777777" w:rsidTr="000424C3">
        <w:tc>
          <w:tcPr>
            <w:tcW w:w="370" w:type="dxa"/>
            <w:vAlign w:val="bottom"/>
          </w:tcPr>
          <w:p w14:paraId="6D1B4F9A" w14:textId="33AC5441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 w:rsidRPr="008C45F0">
              <w:rPr>
                <w:sz w:val="16"/>
                <w:szCs w:val="16"/>
              </w:rPr>
              <w:t>PDSCH</w:t>
            </w:r>
          </w:p>
        </w:tc>
        <w:tc>
          <w:tcPr>
            <w:tcW w:w="370" w:type="dxa"/>
          </w:tcPr>
          <w:p w14:paraId="4BC9B1A5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13B0D399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01B24118" w14:textId="69262FE0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370" w:type="dxa"/>
          </w:tcPr>
          <w:p w14:paraId="2E77E526" w14:textId="79078F98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70" w:type="dxa"/>
          </w:tcPr>
          <w:p w14:paraId="489EBBD2" w14:textId="321CB7A6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370" w:type="dxa"/>
          </w:tcPr>
          <w:p w14:paraId="0C98500B" w14:textId="12BE37D8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370" w:type="dxa"/>
          </w:tcPr>
          <w:p w14:paraId="4A4366ED" w14:textId="26711976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370" w:type="dxa"/>
          </w:tcPr>
          <w:p w14:paraId="16D05D07" w14:textId="5BEA7BFD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370" w:type="dxa"/>
          </w:tcPr>
          <w:p w14:paraId="528DA198" w14:textId="4DA3749F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370" w:type="dxa"/>
          </w:tcPr>
          <w:p w14:paraId="1E7D2C12" w14:textId="12BDDE31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370" w:type="dxa"/>
          </w:tcPr>
          <w:p w14:paraId="43107EF0" w14:textId="1901BCE5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370" w:type="dxa"/>
          </w:tcPr>
          <w:p w14:paraId="6AE29334" w14:textId="72B84E6B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9</w:t>
            </w:r>
          </w:p>
        </w:tc>
        <w:tc>
          <w:tcPr>
            <w:tcW w:w="370" w:type="dxa"/>
          </w:tcPr>
          <w:p w14:paraId="11361FD0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646F3405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192B8C45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36B0EE7C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3CB9E676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42CB076C" w14:textId="03CF3C46" w:rsidR="008C45F0" w:rsidRPr="008C45F0" w:rsidRDefault="00C0444C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</w:t>
            </w:r>
          </w:p>
        </w:tc>
        <w:tc>
          <w:tcPr>
            <w:tcW w:w="371" w:type="dxa"/>
          </w:tcPr>
          <w:p w14:paraId="01E889D0" w14:textId="249E8361" w:rsidR="008C45F0" w:rsidRPr="008C45F0" w:rsidRDefault="00C0444C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371" w:type="dxa"/>
          </w:tcPr>
          <w:p w14:paraId="50FBA04B" w14:textId="041AF9E8" w:rsidR="008C45F0" w:rsidRPr="008C45F0" w:rsidRDefault="00C0444C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11</w:t>
            </w:r>
          </w:p>
        </w:tc>
        <w:tc>
          <w:tcPr>
            <w:tcW w:w="371" w:type="dxa"/>
          </w:tcPr>
          <w:p w14:paraId="60412BC6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3F392332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0E080DF5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660C2CD8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7C214730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  <w:tr w:rsidR="008C45F0" w14:paraId="05D5DD31" w14:textId="77777777" w:rsidTr="000424C3">
        <w:tc>
          <w:tcPr>
            <w:tcW w:w="370" w:type="dxa"/>
            <w:vAlign w:val="bottom"/>
          </w:tcPr>
          <w:p w14:paraId="75290173" w14:textId="77777777" w:rsidR="008C45F0" w:rsidRPr="008C45F0" w:rsidRDefault="008C45F0" w:rsidP="008C45F0">
            <w:pPr>
              <w:pStyle w:val="NormalWeb"/>
              <w:keepNext/>
              <w:rPr>
                <w:sz w:val="16"/>
                <w:szCs w:val="16"/>
              </w:rPr>
            </w:pPr>
            <w:r w:rsidRPr="008C45F0">
              <w:rPr>
                <w:sz w:val="16"/>
                <w:szCs w:val="16"/>
              </w:rPr>
              <w:lastRenderedPageBreak/>
              <w:t>PUCCH#</w:t>
            </w:r>
          </w:p>
          <w:p w14:paraId="6EC62E7F" w14:textId="41299B31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 w:rsidRPr="008C45F0">
              <w:rPr>
                <w:sz w:val="16"/>
                <w:szCs w:val="16"/>
              </w:rPr>
              <w:t>HARQ-ACK</w:t>
            </w:r>
          </w:p>
        </w:tc>
        <w:tc>
          <w:tcPr>
            <w:tcW w:w="370" w:type="dxa"/>
          </w:tcPr>
          <w:p w14:paraId="43F2ABFB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4FBCA11D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127DA2B7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78D7FD66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112137BB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4263B635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0651EEB7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103FA5B2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74C44E84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2A050847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1E1B5C0B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1AA6DA14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0E090111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0" w:type="dxa"/>
          </w:tcPr>
          <w:p w14:paraId="0A7AADD0" w14:textId="23A545AD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370" w:type="dxa"/>
          </w:tcPr>
          <w:p w14:paraId="1F6AC6BA" w14:textId="166EB96B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370" w:type="dxa"/>
          </w:tcPr>
          <w:p w14:paraId="5E568FF5" w14:textId="30CC00DC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371" w:type="dxa"/>
          </w:tcPr>
          <w:p w14:paraId="39DD814C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01B60B8B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3FE5792F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6166E7ED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43DC5680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76EF3973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527BDF85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371" w:type="dxa"/>
          </w:tcPr>
          <w:p w14:paraId="753ADD23" w14:textId="6F0977AF" w:rsidR="008C45F0" w:rsidRPr="008C45F0" w:rsidRDefault="00C0444C" w:rsidP="008C45F0">
            <w:pPr>
              <w:jc w:val="both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371" w:type="dxa"/>
          </w:tcPr>
          <w:p w14:paraId="6E42702A" w14:textId="77777777" w:rsidR="008C45F0" w:rsidRPr="008C45F0" w:rsidRDefault="008C45F0" w:rsidP="008C45F0">
            <w:pPr>
              <w:jc w:val="both"/>
              <w:rPr>
                <w:sz w:val="16"/>
                <w:szCs w:val="16"/>
                <w:lang w:val="en-US"/>
              </w:rPr>
            </w:pPr>
          </w:p>
        </w:tc>
      </w:tr>
    </w:tbl>
    <w:p w14:paraId="2FEF159D" w14:textId="77777777" w:rsidR="008C45F0" w:rsidRDefault="008C45F0" w:rsidP="00796D71">
      <w:pPr>
        <w:jc w:val="both"/>
        <w:rPr>
          <w:lang w:val="en-US"/>
        </w:rPr>
      </w:pPr>
    </w:p>
    <w:p w14:paraId="2BCFDFEA" w14:textId="28287A58" w:rsidR="00BC2293" w:rsidRPr="00BC2293" w:rsidRDefault="006C0689" w:rsidP="00796D71">
      <w:pPr>
        <w:pStyle w:val="Observation"/>
        <w:ind w:left="1701" w:hanging="1701"/>
        <w:rPr>
          <w:lang w:val="en-US"/>
        </w:rPr>
      </w:pPr>
      <w:bookmarkStart w:id="8" w:name="_Toc89893571"/>
      <w:r>
        <w:rPr>
          <w:lang w:val="en-US"/>
        </w:rPr>
        <w:t xml:space="preserve">Towards the end of RAN1# 107-e, there was an initial </w:t>
      </w:r>
      <w:r w:rsidR="00BC2293">
        <w:rPr>
          <w:lang w:val="en-US"/>
        </w:rPr>
        <w:t>discuss</w:t>
      </w:r>
      <w:r>
        <w:rPr>
          <w:lang w:val="en-US"/>
        </w:rPr>
        <w:t>ion on</w:t>
      </w:r>
      <w:r w:rsidR="00BC2293" w:rsidRPr="00473CA5">
        <w:rPr>
          <w:lang w:val="en-US"/>
        </w:rPr>
        <w:t xml:space="preserve"> whether </w:t>
      </w:r>
      <w:r w:rsidR="00BC2293">
        <w:rPr>
          <w:lang w:val="en-US"/>
        </w:rPr>
        <w:t>there is a</w:t>
      </w:r>
      <w:r w:rsidR="00BC2293" w:rsidRPr="00473CA5">
        <w:rPr>
          <w:lang w:val="en-US"/>
        </w:rPr>
        <w:t xml:space="preserve"> need</w:t>
      </w:r>
      <w:r w:rsidR="00BC2293">
        <w:rPr>
          <w:lang w:val="en-US"/>
        </w:rPr>
        <w:t xml:space="preserve"> </w:t>
      </w:r>
      <w:r w:rsidR="009C4849">
        <w:rPr>
          <w:lang w:val="en-US"/>
        </w:rPr>
        <w:t xml:space="preserve">to include </w:t>
      </w:r>
      <w:r w:rsidR="00BC2293" w:rsidRPr="00473CA5">
        <w:rPr>
          <w:lang w:val="en-US"/>
        </w:rPr>
        <w:t>a statement into the technical specifications as to ensure that the “Repetition number field” won’t be misused</w:t>
      </w:r>
      <w:r w:rsidR="009C4849">
        <w:rPr>
          <w:lang w:val="en-US"/>
        </w:rPr>
        <w:t>,</w:t>
      </w:r>
      <w:r w:rsidR="00BC2293" w:rsidRPr="00473CA5">
        <w:rPr>
          <w:lang w:val="en-US"/>
        </w:rPr>
        <w:t xml:space="preserve"> or if we can leave it up to the network to make a proper use of the PDSCH repetitions</w:t>
      </w:r>
      <w:r w:rsidR="00BC2293">
        <w:rPr>
          <w:lang w:val="en-US"/>
        </w:rPr>
        <w:t>.</w:t>
      </w:r>
      <w:bookmarkEnd w:id="8"/>
    </w:p>
    <w:p w14:paraId="4A0F8B4B" w14:textId="47020DDE" w:rsidR="008B1B21" w:rsidRDefault="00BC2293" w:rsidP="00796D71">
      <w:pPr>
        <w:jc w:val="both"/>
        <w:rPr>
          <w:lang w:val="en-US"/>
        </w:rPr>
      </w:pPr>
      <w:r>
        <w:rPr>
          <w:lang w:val="en-US"/>
        </w:rPr>
        <w:t>T</w:t>
      </w:r>
      <w:r w:rsidR="00473CA5" w:rsidRPr="00473CA5">
        <w:rPr>
          <w:lang w:val="en-US"/>
        </w:rPr>
        <w:t>he following potential conclusion was drafted</w:t>
      </w:r>
      <w:r w:rsidR="00463575">
        <w:rPr>
          <w:lang w:val="en-US"/>
        </w:rPr>
        <w:t xml:space="preserve"> [3]</w:t>
      </w:r>
      <w:r w:rsidR="00473CA5" w:rsidRPr="00473CA5">
        <w:rPr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73CA5" w14:paraId="6769208A" w14:textId="77777777" w:rsidTr="00473CA5">
        <w:tc>
          <w:tcPr>
            <w:tcW w:w="9629" w:type="dxa"/>
          </w:tcPr>
          <w:p w14:paraId="42C1F2E9" w14:textId="77777777" w:rsidR="00473CA5" w:rsidRPr="00473CA5" w:rsidRDefault="00473CA5" w:rsidP="00473C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 w:cs="Calibri"/>
                <w:lang w:val="sv-SE" w:eastAsia="sv-SE"/>
              </w:rPr>
            </w:pPr>
            <w:r w:rsidRPr="00473CA5">
              <w:rPr>
                <w:b/>
                <w:bCs/>
                <w:color w:val="000000"/>
                <w:sz w:val="16"/>
                <w:szCs w:val="16"/>
                <w:highlight w:val="yellow"/>
                <w:lang w:val="en-US" w:eastAsia="sv-SE"/>
              </w:rPr>
              <w:t>Potential Conclusion:</w:t>
            </w:r>
          </w:p>
          <w:p w14:paraId="2590A738" w14:textId="77777777" w:rsidR="00473CA5" w:rsidRPr="00473CA5" w:rsidRDefault="00473CA5" w:rsidP="00473CA5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0"/>
              <w:ind w:left="1267"/>
              <w:textAlignment w:val="auto"/>
              <w:rPr>
                <w:rFonts w:ascii="Calibri" w:hAnsi="Calibri" w:cs="Calibri"/>
                <w:sz w:val="16"/>
                <w:szCs w:val="16"/>
                <w:lang w:val="sv-SE" w:eastAsia="sv-SE"/>
              </w:rPr>
            </w:pPr>
            <w:r w:rsidRPr="00473CA5">
              <w:rPr>
                <w:b/>
                <w:bCs/>
                <w:color w:val="000000"/>
                <w:sz w:val="16"/>
                <w:szCs w:val="16"/>
                <w:lang w:val="en-US" w:eastAsia="sv-SE"/>
              </w:rPr>
              <w:t xml:space="preserve">Alt-A: </w:t>
            </w:r>
          </w:p>
          <w:p w14:paraId="396BC944" w14:textId="77777777" w:rsidR="00473CA5" w:rsidRPr="00473CA5" w:rsidRDefault="00473CA5" w:rsidP="00473CA5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Calibri" w:hAnsi="Calibri" w:cs="Calibri"/>
                <w:lang w:val="en-US" w:eastAsia="sv-SE"/>
              </w:rPr>
            </w:pPr>
            <w:r w:rsidRPr="00473CA5">
              <w:rPr>
                <w:b/>
                <w:bCs/>
                <w:color w:val="000000"/>
                <w:sz w:val="16"/>
                <w:szCs w:val="16"/>
                <w:lang w:val="en-US" w:eastAsia="sv-SE"/>
              </w:rPr>
              <w:t>In Rel-17 for the 14 HARQ processes feature, the usage of the “Repetition Number” field follows the legacy behavior where if the “HARQ-ACK bundling flag” field is set to 1 the UE shall assume that the PDSCH repetitions equal 1.</w:t>
            </w:r>
          </w:p>
          <w:p w14:paraId="7714F8D6" w14:textId="77777777" w:rsidR="00473CA5" w:rsidRPr="00473CA5" w:rsidRDefault="00473CA5" w:rsidP="00473CA5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/>
              <w:ind w:left="2606"/>
              <w:textAlignment w:val="auto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  <w:r w:rsidRPr="00473CA5">
              <w:rPr>
                <w:b/>
                <w:bCs/>
                <w:color w:val="000000"/>
                <w:sz w:val="16"/>
                <w:szCs w:val="16"/>
                <w:lang w:val="en-US" w:eastAsia="sv-SE"/>
              </w:rPr>
              <w:t>Note 1: There is no impact on TS 36.212.</w:t>
            </w:r>
          </w:p>
          <w:p w14:paraId="7A9B205A" w14:textId="77777777" w:rsidR="00473CA5" w:rsidRPr="00473CA5" w:rsidRDefault="00473CA5" w:rsidP="00473CA5">
            <w:pPr>
              <w:numPr>
                <w:ilvl w:val="1"/>
                <w:numId w:val="44"/>
              </w:numPr>
              <w:overflowPunct/>
              <w:autoSpaceDE/>
              <w:autoSpaceDN/>
              <w:adjustRightInd/>
              <w:spacing w:after="0"/>
              <w:ind w:left="2606"/>
              <w:textAlignment w:val="auto"/>
              <w:rPr>
                <w:rFonts w:ascii="Calibri" w:hAnsi="Calibri" w:cs="Calibri"/>
                <w:sz w:val="16"/>
                <w:szCs w:val="16"/>
                <w:lang w:val="en-US" w:eastAsia="sv-SE"/>
              </w:rPr>
            </w:pPr>
            <w:r w:rsidRPr="00473CA5">
              <w:rPr>
                <w:b/>
                <w:bCs/>
                <w:color w:val="000000"/>
                <w:sz w:val="16"/>
                <w:szCs w:val="16"/>
                <w:lang w:val="en-US" w:eastAsia="sv-SE"/>
              </w:rPr>
              <w:t>Note 2: TS 36.213 to capture that the above legacy behavior also applies for the 14 HARQ processes feature.</w:t>
            </w:r>
          </w:p>
          <w:p w14:paraId="2C350B37" w14:textId="77777777" w:rsidR="00473CA5" w:rsidRPr="00473CA5" w:rsidRDefault="00473CA5" w:rsidP="00473CA5">
            <w:p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ascii="Calibri" w:hAnsi="Calibri" w:cs="Calibri"/>
                <w:lang w:val="en-US" w:eastAsia="sv-SE"/>
              </w:rPr>
            </w:pPr>
            <w:r w:rsidRPr="00473CA5">
              <w:rPr>
                <w:b/>
                <w:bCs/>
                <w:color w:val="000000"/>
                <w:sz w:val="16"/>
                <w:szCs w:val="16"/>
                <w:lang w:val="en-US" w:eastAsia="sv-SE"/>
              </w:rPr>
              <w:t> </w:t>
            </w:r>
          </w:p>
          <w:p w14:paraId="09FC13D3" w14:textId="77777777" w:rsidR="00473CA5" w:rsidRPr="00473CA5" w:rsidRDefault="00473CA5" w:rsidP="00473CA5">
            <w:pPr>
              <w:numPr>
                <w:ilvl w:val="0"/>
                <w:numId w:val="45"/>
              </w:numPr>
              <w:overflowPunct/>
              <w:autoSpaceDE/>
              <w:autoSpaceDN/>
              <w:adjustRightInd/>
              <w:spacing w:after="0"/>
              <w:ind w:left="1267"/>
              <w:textAlignment w:val="auto"/>
              <w:rPr>
                <w:rFonts w:ascii="Calibri" w:hAnsi="Calibri" w:cs="Calibri"/>
                <w:sz w:val="16"/>
                <w:szCs w:val="16"/>
                <w:lang w:val="sv-SE" w:eastAsia="sv-SE"/>
              </w:rPr>
            </w:pPr>
            <w:r w:rsidRPr="00473CA5">
              <w:rPr>
                <w:b/>
                <w:bCs/>
                <w:color w:val="000000"/>
                <w:sz w:val="16"/>
                <w:szCs w:val="16"/>
                <w:lang w:val="en-US" w:eastAsia="sv-SE"/>
              </w:rPr>
              <w:t>Alt-B:</w:t>
            </w:r>
          </w:p>
          <w:p w14:paraId="70722E5A" w14:textId="46B7391B" w:rsidR="00473CA5" w:rsidRPr="00473CA5" w:rsidRDefault="00473CA5" w:rsidP="00473CA5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rFonts w:ascii="Calibri" w:hAnsi="Calibri" w:cs="Calibri"/>
                <w:lang w:val="en-US" w:eastAsia="sv-SE"/>
              </w:rPr>
            </w:pPr>
            <w:r w:rsidRPr="00473CA5">
              <w:rPr>
                <w:b/>
                <w:bCs/>
                <w:color w:val="000000"/>
                <w:sz w:val="16"/>
                <w:szCs w:val="16"/>
                <w:lang w:val="en-US" w:eastAsia="sv-SE"/>
              </w:rPr>
              <w:t>In Rel-17 for the 14 HARQ processes feature, the usage of the “Repetition Number” field is left up to the eNodeB to handle.</w:t>
            </w:r>
          </w:p>
        </w:tc>
      </w:tr>
    </w:tbl>
    <w:p w14:paraId="792F4DEA" w14:textId="77777777" w:rsidR="00473CA5" w:rsidRDefault="00473CA5" w:rsidP="00796D71">
      <w:pPr>
        <w:jc w:val="both"/>
        <w:rPr>
          <w:lang w:val="en-US"/>
        </w:rPr>
      </w:pPr>
    </w:p>
    <w:p w14:paraId="17ED6D8A" w14:textId="0D1D133D" w:rsidR="006C0689" w:rsidRDefault="006C0689" w:rsidP="004A7A84">
      <w:pPr>
        <w:pStyle w:val="Observation"/>
        <w:ind w:left="1701" w:hanging="1701"/>
        <w:rPr>
          <w:lang w:val="en-US"/>
        </w:rPr>
      </w:pPr>
      <w:bookmarkStart w:id="9" w:name="_Toc89893572"/>
      <w:r>
        <w:rPr>
          <w:lang w:val="en-US"/>
        </w:rPr>
        <w:t>RAN1 considered the following alternatives</w:t>
      </w:r>
      <w:r w:rsidR="00291F27">
        <w:rPr>
          <w:lang w:val="en-US"/>
        </w:rPr>
        <w:t xml:space="preserve"> on the usability of the PDSCH repetitions</w:t>
      </w:r>
      <w:r>
        <w:rPr>
          <w:lang w:val="en-US"/>
        </w:rPr>
        <w:t>:</w:t>
      </w:r>
      <w:bookmarkEnd w:id="9"/>
    </w:p>
    <w:p w14:paraId="3A753B4A" w14:textId="625099C5" w:rsidR="006C0689" w:rsidRDefault="006C0689" w:rsidP="006C0689">
      <w:pPr>
        <w:pStyle w:val="Observation"/>
        <w:numPr>
          <w:ilvl w:val="0"/>
          <w:numId w:val="46"/>
        </w:numPr>
        <w:rPr>
          <w:lang w:val="en-US"/>
        </w:rPr>
      </w:pPr>
      <w:bookmarkStart w:id="10" w:name="_Toc89893573"/>
      <w:r>
        <w:rPr>
          <w:lang w:val="en-US"/>
        </w:rPr>
        <w:t>Alt-A:</w:t>
      </w:r>
      <w:r w:rsidRPr="006C0689">
        <w:t xml:space="preserve"> </w:t>
      </w:r>
      <w:r>
        <w:rPr>
          <w:lang w:val="en-US"/>
        </w:rPr>
        <w:t>T</w:t>
      </w:r>
      <w:r w:rsidRPr="006C0689">
        <w:rPr>
          <w:lang w:val="en-US"/>
        </w:rPr>
        <w:t>he usage of the “Repetition Number” field follows the legacy behavior where if the “HARQ-ACK bundling flag” field is set to 1 the UE shall assume that the PDSCH repetitions equal 1</w:t>
      </w:r>
      <w:r>
        <w:rPr>
          <w:lang w:val="en-US"/>
        </w:rPr>
        <w:t>.</w:t>
      </w:r>
      <w:bookmarkEnd w:id="10"/>
    </w:p>
    <w:p w14:paraId="5DF58BBF" w14:textId="476DE0DD" w:rsidR="004A7A84" w:rsidRPr="006C0689" w:rsidRDefault="006C0689" w:rsidP="006C0689">
      <w:pPr>
        <w:pStyle w:val="Observation"/>
        <w:numPr>
          <w:ilvl w:val="0"/>
          <w:numId w:val="46"/>
        </w:numPr>
        <w:rPr>
          <w:lang w:val="en-US"/>
        </w:rPr>
      </w:pPr>
      <w:bookmarkStart w:id="11" w:name="_Toc89893574"/>
      <w:r>
        <w:rPr>
          <w:lang w:val="en-US"/>
        </w:rPr>
        <w:t xml:space="preserve">Alt-B: The </w:t>
      </w:r>
      <w:r w:rsidRPr="006C0689">
        <w:rPr>
          <w:lang w:val="en-US"/>
        </w:rPr>
        <w:t>usage of the “Repetition Number” field is left up to the eNodeB to handle</w:t>
      </w:r>
      <w:r>
        <w:rPr>
          <w:lang w:val="en-US"/>
        </w:rPr>
        <w:t>.</w:t>
      </w:r>
      <w:bookmarkEnd w:id="11"/>
    </w:p>
    <w:p w14:paraId="4A3C5CD0" w14:textId="0113CB5B" w:rsidR="00291F27" w:rsidRDefault="00291F27" w:rsidP="00291F27">
      <w:pPr>
        <w:pStyle w:val="Observation"/>
        <w:ind w:left="1701" w:hanging="1701"/>
        <w:rPr>
          <w:lang w:val="en-US"/>
        </w:rPr>
      </w:pPr>
      <w:bookmarkStart w:id="12" w:name="_Toc89893575"/>
      <w:r w:rsidRPr="00291F27">
        <w:rPr>
          <w:lang w:val="en-US"/>
        </w:rPr>
        <w:t xml:space="preserve">Alt-A aims at guaranteeing that the PDSCH repetitions will be used properly without </w:t>
      </w:r>
      <w:r>
        <w:rPr>
          <w:lang w:val="en-US"/>
        </w:rPr>
        <w:t xml:space="preserve">creating incompatibility </w:t>
      </w:r>
      <w:r w:rsidRPr="00291F27">
        <w:rPr>
          <w:lang w:val="en-US"/>
        </w:rPr>
        <w:t xml:space="preserve">issues (with this approach all entities are certain </w:t>
      </w:r>
      <w:r w:rsidR="009C4849">
        <w:rPr>
          <w:lang w:val="en-US"/>
        </w:rPr>
        <w:t>about the expected behavior</w:t>
      </w:r>
      <w:r w:rsidRPr="00291F27">
        <w:rPr>
          <w:lang w:val="en-US"/>
        </w:rPr>
        <w:t xml:space="preserve">), whereas Alt-B fully relies </w:t>
      </w:r>
      <w:r w:rsidR="009C4849">
        <w:rPr>
          <w:lang w:val="en-US"/>
        </w:rPr>
        <w:t xml:space="preserve">on </w:t>
      </w:r>
      <w:r w:rsidRPr="00291F27">
        <w:rPr>
          <w:lang w:val="en-US"/>
        </w:rPr>
        <w:t xml:space="preserve">the network to do </w:t>
      </w:r>
      <w:r>
        <w:rPr>
          <w:lang w:val="en-US"/>
        </w:rPr>
        <w:t xml:space="preserve">not </w:t>
      </w:r>
      <w:r w:rsidRPr="00291F27">
        <w:rPr>
          <w:lang w:val="en-US"/>
        </w:rPr>
        <w:t>make any misuse of the PDSCH repetitions for the 14 HARQ processes feature</w:t>
      </w:r>
      <w:r>
        <w:rPr>
          <w:lang w:val="en-US"/>
        </w:rPr>
        <w:t>.</w:t>
      </w:r>
      <w:bookmarkEnd w:id="12"/>
    </w:p>
    <w:p w14:paraId="6239F00D" w14:textId="2DD1595E" w:rsidR="00DC79AA" w:rsidRPr="00E551B6" w:rsidRDefault="00291F27" w:rsidP="00E551B6">
      <w:pPr>
        <w:pStyle w:val="Proposal"/>
        <w:rPr>
          <w:lang w:val="en-US"/>
        </w:rPr>
      </w:pPr>
      <w:bookmarkStart w:id="13" w:name="_Toc89893576"/>
      <w:r>
        <w:rPr>
          <w:lang w:val="en-US"/>
        </w:rPr>
        <w:t>RAN1</w:t>
      </w:r>
      <w:r w:rsidRPr="00291F27">
        <w:rPr>
          <w:lang w:val="en-US"/>
        </w:rPr>
        <w:t xml:space="preserve"> need</w:t>
      </w:r>
      <w:r>
        <w:rPr>
          <w:lang w:val="en-US"/>
        </w:rPr>
        <w:t>s</w:t>
      </w:r>
      <w:r w:rsidRPr="00291F27">
        <w:rPr>
          <w:lang w:val="en-US"/>
        </w:rPr>
        <w:t xml:space="preserve"> to ponder the importance of the extra “mixed” scenarios that would </w:t>
      </w:r>
      <w:r w:rsidR="00E551B6">
        <w:rPr>
          <w:lang w:val="en-US"/>
        </w:rPr>
        <w:t>be possible to address</w:t>
      </w:r>
      <w:r w:rsidRPr="00291F27">
        <w:rPr>
          <w:lang w:val="en-US"/>
        </w:rPr>
        <w:t xml:space="preserve"> with Alt-B, </w:t>
      </w:r>
      <w:r w:rsidR="00E551B6">
        <w:rPr>
          <w:lang w:val="en-US"/>
        </w:rPr>
        <w:t>versus</w:t>
      </w:r>
      <w:r w:rsidRPr="00291F27">
        <w:rPr>
          <w:lang w:val="en-US"/>
        </w:rPr>
        <w:t xml:space="preserve"> the benefits that Alt-A brings in terms of certainty</w:t>
      </w:r>
      <w:r w:rsidR="00E551B6">
        <w:rPr>
          <w:lang w:val="en-US"/>
        </w:rPr>
        <w:t xml:space="preserve"> </w:t>
      </w:r>
      <w:r w:rsidR="001B6D03">
        <w:rPr>
          <w:lang w:val="en-US"/>
        </w:rPr>
        <w:t xml:space="preserve">to all entities </w:t>
      </w:r>
      <w:r w:rsidR="00E551B6">
        <w:rPr>
          <w:lang w:val="en-US"/>
        </w:rPr>
        <w:t xml:space="preserve">(e.g., </w:t>
      </w:r>
      <w:r w:rsidR="001B6D03">
        <w:rPr>
          <w:lang w:val="en-US"/>
        </w:rPr>
        <w:t>importan</w:t>
      </w:r>
      <w:r w:rsidR="00FB2B91">
        <w:rPr>
          <w:lang w:val="en-US"/>
        </w:rPr>
        <w:t>ce</w:t>
      </w:r>
      <w:r w:rsidR="001B6D03">
        <w:rPr>
          <w:lang w:val="en-US"/>
        </w:rPr>
        <w:t xml:space="preserve"> </w:t>
      </w:r>
      <w:r w:rsidR="00E60EFF">
        <w:rPr>
          <w:lang w:val="en-US"/>
        </w:rPr>
        <w:t>for</w:t>
      </w:r>
      <w:r w:rsidR="001B6D03">
        <w:rPr>
          <w:lang w:val="en-US"/>
        </w:rPr>
        <w:t xml:space="preserve"> the </w:t>
      </w:r>
      <w:r w:rsidR="00E551B6">
        <w:rPr>
          <w:lang w:val="en-US"/>
        </w:rPr>
        <w:t>IODT</w:t>
      </w:r>
      <w:r w:rsidR="001B6D03">
        <w:rPr>
          <w:lang w:val="en-US"/>
        </w:rPr>
        <w:t xml:space="preserve"> phase</w:t>
      </w:r>
      <w:r w:rsidR="00E551B6">
        <w:rPr>
          <w:lang w:val="en-US"/>
        </w:rPr>
        <w:t>)</w:t>
      </w:r>
      <w:r>
        <w:rPr>
          <w:lang w:val="en-US"/>
        </w:rPr>
        <w:t>.</w:t>
      </w:r>
      <w:bookmarkEnd w:id="13"/>
    </w:p>
    <w:p w14:paraId="5300F849" w14:textId="377957E5" w:rsidR="00C01F33" w:rsidRPr="00CE0424" w:rsidRDefault="00DF5DE2" w:rsidP="00DF5DE2">
      <w:pPr>
        <w:pStyle w:val="Heading1"/>
      </w:pPr>
      <w:r>
        <w:t>4</w:t>
      </w:r>
      <w:r>
        <w:tab/>
      </w:r>
      <w:r w:rsidR="00C01F33" w:rsidRPr="00CE0424">
        <w:t>Conclusion</w:t>
      </w:r>
    </w:p>
    <w:p w14:paraId="58D5E936" w14:textId="19CDF996" w:rsidR="00921721" w:rsidRPr="007D7BCD" w:rsidRDefault="008E065E" w:rsidP="008E065E">
      <w:pPr>
        <w:pStyle w:val="BodyText"/>
        <w:rPr>
          <w:rFonts w:ascii="Times New Roman" w:hAnsi="Times New Roman"/>
        </w:rPr>
      </w:pPr>
      <w:r w:rsidRPr="007D7BCD">
        <w:rPr>
          <w:rFonts w:ascii="Times New Roman" w:hAnsi="Times New Roman"/>
        </w:rPr>
        <w:t xml:space="preserve">In </w:t>
      </w:r>
      <w:r w:rsidR="007729A2" w:rsidRPr="007D7BCD">
        <w:rPr>
          <w:rFonts w:ascii="Times New Roman" w:hAnsi="Times New Roman"/>
        </w:rPr>
        <w:t xml:space="preserve">the previous </w:t>
      </w:r>
      <w:r w:rsidRPr="007D7BCD">
        <w:rPr>
          <w:rFonts w:ascii="Times New Roman" w:hAnsi="Times New Roman"/>
        </w:rPr>
        <w:t>section</w:t>
      </w:r>
      <w:r w:rsidR="007729A2" w:rsidRPr="007D7BCD">
        <w:rPr>
          <w:rFonts w:ascii="Times New Roman" w:hAnsi="Times New Roman"/>
        </w:rPr>
        <w:t>s</w:t>
      </w:r>
      <w:r w:rsidRPr="007D7BCD">
        <w:rPr>
          <w:rFonts w:ascii="Times New Roman" w:hAnsi="Times New Roman"/>
        </w:rPr>
        <w:t xml:space="preserve"> we made the following observations</w:t>
      </w:r>
      <w:r w:rsidR="00DA55F5" w:rsidRPr="007D7BCD">
        <w:rPr>
          <w:rFonts w:ascii="Times New Roman" w:hAnsi="Times New Roman"/>
        </w:rPr>
        <w:t xml:space="preserve"> </w:t>
      </w:r>
      <w:r w:rsidR="007D7BCD" w:rsidRPr="007D7BCD">
        <w:rPr>
          <w:rFonts w:ascii="Times New Roman" w:hAnsi="Times New Roman"/>
        </w:rPr>
        <w:t>towards the</w:t>
      </w:r>
      <w:r w:rsidR="00DA55F5" w:rsidRPr="007D7BCD">
        <w:rPr>
          <w:rFonts w:ascii="Times New Roman" w:hAnsi="Times New Roman"/>
        </w:rPr>
        <w:t xml:space="preserve"> </w:t>
      </w:r>
      <w:r w:rsidR="0054416F" w:rsidRPr="007D7BCD">
        <w:rPr>
          <w:rFonts w:ascii="Times New Roman" w:hAnsi="Times New Roman"/>
        </w:rPr>
        <w:t>“</w:t>
      </w:r>
      <w:r w:rsidR="0054416F" w:rsidRPr="007D7BCD">
        <w:rPr>
          <w:rFonts w:ascii="Times New Roman" w:hAnsi="Times New Roman"/>
          <w:i/>
          <w:iCs/>
        </w:rPr>
        <w:t>Support of additional PDSCH scheduling delay for the introduction of 14-HARQ processes in DL, for HD-FDD Cat</w:t>
      </w:r>
      <w:r w:rsidR="007C6279">
        <w:rPr>
          <w:rFonts w:ascii="Times New Roman" w:hAnsi="Times New Roman"/>
          <w:i/>
          <w:iCs/>
        </w:rPr>
        <w:t>-</w:t>
      </w:r>
      <w:r w:rsidR="0054416F" w:rsidRPr="007D7BCD">
        <w:rPr>
          <w:rFonts w:ascii="Times New Roman" w:hAnsi="Times New Roman"/>
          <w:i/>
          <w:iCs/>
        </w:rPr>
        <w:t>M1 UEs</w:t>
      </w:r>
      <w:r w:rsidR="0054416F" w:rsidRPr="007D7BCD">
        <w:rPr>
          <w:rFonts w:ascii="Times New Roman" w:hAnsi="Times New Roman"/>
        </w:rPr>
        <w:t>”</w:t>
      </w:r>
      <w:r w:rsidRPr="007D7BCD">
        <w:rPr>
          <w:rFonts w:ascii="Times New Roman" w:hAnsi="Times New Roman"/>
        </w:rPr>
        <w:t>:</w:t>
      </w:r>
    </w:p>
    <w:p w14:paraId="3CE8650E" w14:textId="77777777" w:rsidR="00921721" w:rsidRPr="00921721" w:rsidRDefault="00921721" w:rsidP="008E065E">
      <w:pPr>
        <w:pStyle w:val="BodyText"/>
        <w:rPr>
          <w:b/>
        </w:rPr>
      </w:pPr>
    </w:p>
    <w:p w14:paraId="171FEBF0" w14:textId="54DE3DF7" w:rsidR="009C4849" w:rsidRDefault="006F6582" w:rsidP="009C484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89893568" w:history="1">
        <w:r w:rsidR="009C4849" w:rsidRPr="00AA2656">
          <w:rPr>
            <w:rStyle w:val="Hyperlink"/>
            <w:noProof/>
            <w:lang w:val="en-US"/>
          </w:rPr>
          <w:t>Observation 1</w:t>
        </w:r>
        <w:r w:rsidR="009C484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9C4849" w:rsidRPr="00AA2656">
          <w:rPr>
            <w:rStyle w:val="Hyperlink"/>
            <w:noProof/>
            <w:lang w:val="en-US"/>
          </w:rPr>
          <w:t>In RAN1# 107-e, the “Repetition number” field was decided to be kept usable as in legacy for the 14 HARQ processes feature.</w:t>
        </w:r>
      </w:hyperlink>
    </w:p>
    <w:p w14:paraId="3EAB0A0A" w14:textId="1EE7BA6F" w:rsidR="009C4849" w:rsidRDefault="005F08CE" w:rsidP="009C484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9893569" w:history="1">
        <w:r w:rsidR="009C4849" w:rsidRPr="00AA2656">
          <w:rPr>
            <w:rStyle w:val="Hyperlink"/>
            <w:noProof/>
            <w:lang w:val="en-US"/>
          </w:rPr>
          <w:t>Observation 2</w:t>
        </w:r>
        <w:r w:rsidR="009C484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9C4849" w:rsidRPr="00AA2656">
          <w:rPr>
            <w:rStyle w:val="Hyperlink"/>
            <w:noProof/>
            <w:lang w:val="en-US"/>
          </w:rPr>
          <w:t>PDSCH repetitions are suitable to be used for scenarios that do not make use of HARQ-ACK bundling (e.g., 1 HARQ process used along PDSCH repetitions to face adverse radio conditions).</w:t>
        </w:r>
      </w:hyperlink>
    </w:p>
    <w:p w14:paraId="42ACEFC8" w14:textId="6ED3E836" w:rsidR="009C4849" w:rsidRDefault="005F08CE" w:rsidP="009C484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9893570" w:history="1">
        <w:r w:rsidR="009C4849" w:rsidRPr="00AA2656">
          <w:rPr>
            <w:rStyle w:val="Hyperlink"/>
            <w:noProof/>
            <w:lang w:val="en-US"/>
          </w:rPr>
          <w:t>Observation 3</w:t>
        </w:r>
        <w:r w:rsidR="009C484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9C4849" w:rsidRPr="00AA2656">
          <w:rPr>
            <w:rStyle w:val="Hyperlink"/>
            <w:noProof/>
            <w:lang w:val="en-US"/>
          </w:rPr>
          <w:t>Rel-17 delays were not designed to support PDSCH repetitions, thus they are overall not suitable or incompatible with scenarios that make use of HARQ-ACK bundling, except for very specific scenarios e.g., a “mixed no-repetition/repetition scenario” where in a second scheduling cycle there are two HARQ processes where one of them uses no repetition and the other one uses two repetitions.</w:t>
        </w:r>
      </w:hyperlink>
    </w:p>
    <w:p w14:paraId="7F77B6CD" w14:textId="1D933EF5" w:rsidR="009C4849" w:rsidRDefault="005F08CE" w:rsidP="009C484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9893571" w:history="1">
        <w:r w:rsidR="009C4849" w:rsidRPr="00AA2656">
          <w:rPr>
            <w:rStyle w:val="Hyperlink"/>
            <w:noProof/>
            <w:lang w:val="en-US"/>
          </w:rPr>
          <w:t>Observation 4</w:t>
        </w:r>
        <w:r w:rsidR="009C484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9C4849" w:rsidRPr="00AA2656">
          <w:rPr>
            <w:rStyle w:val="Hyperlink"/>
            <w:noProof/>
            <w:lang w:val="en-US"/>
          </w:rPr>
          <w:t xml:space="preserve">Towards the end of RAN1# 107-e, there was an initial discussion on whether there is a need to include a statement into the technical specifications as to ensure that the </w:t>
        </w:r>
        <w:r w:rsidR="009C4849" w:rsidRPr="00AA2656">
          <w:rPr>
            <w:rStyle w:val="Hyperlink"/>
            <w:noProof/>
            <w:lang w:val="en-US"/>
          </w:rPr>
          <w:lastRenderedPageBreak/>
          <w:t>“Repetition number field” won’t be misused, or if we can leave it up to the network to make a proper use of the PDSCH repetitions.</w:t>
        </w:r>
      </w:hyperlink>
    </w:p>
    <w:p w14:paraId="2EACCCF0" w14:textId="04D6A654" w:rsidR="009C4849" w:rsidRDefault="005F08CE" w:rsidP="009C484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9893572" w:history="1">
        <w:r w:rsidR="009C4849" w:rsidRPr="00AA2656">
          <w:rPr>
            <w:rStyle w:val="Hyperlink"/>
            <w:noProof/>
            <w:lang w:val="en-US"/>
          </w:rPr>
          <w:t>Observation 5</w:t>
        </w:r>
        <w:r w:rsidR="009C484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9C4849" w:rsidRPr="00AA2656">
          <w:rPr>
            <w:rStyle w:val="Hyperlink"/>
            <w:noProof/>
            <w:lang w:val="en-US"/>
          </w:rPr>
          <w:t>RAN1 considered the following alternatives on the usability of the PDSCH repetitions:</w:t>
        </w:r>
      </w:hyperlink>
    </w:p>
    <w:p w14:paraId="363ECD68" w14:textId="53BED7E7" w:rsidR="009C4849" w:rsidRDefault="005F08CE" w:rsidP="009C4849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9893573" w:history="1">
        <w:r w:rsidR="009C4849" w:rsidRPr="00AA2656">
          <w:rPr>
            <w:rStyle w:val="Hyperlink"/>
            <w:rFonts w:ascii="Symbol" w:hAnsi="Symbol"/>
            <w:noProof/>
            <w:lang w:val="en-US"/>
          </w:rPr>
          <w:t></w:t>
        </w:r>
        <w:r w:rsidR="009C484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9C4849" w:rsidRPr="00AA2656">
          <w:rPr>
            <w:rStyle w:val="Hyperlink"/>
            <w:noProof/>
            <w:lang w:val="en-US"/>
          </w:rPr>
          <w:t>Alt-A:</w:t>
        </w:r>
        <w:r w:rsidR="009C4849" w:rsidRPr="00AA2656">
          <w:rPr>
            <w:rStyle w:val="Hyperlink"/>
            <w:noProof/>
          </w:rPr>
          <w:t xml:space="preserve"> </w:t>
        </w:r>
        <w:r w:rsidR="009C4849" w:rsidRPr="00AA2656">
          <w:rPr>
            <w:rStyle w:val="Hyperlink"/>
            <w:noProof/>
            <w:lang w:val="en-US"/>
          </w:rPr>
          <w:t>The usage of the “Repetition Number” field follows the legacy behavior where if the “HARQ-ACK bundling flag” field is set to 1 the UE shall assume that the PDSCH repetitions equal 1.</w:t>
        </w:r>
      </w:hyperlink>
    </w:p>
    <w:p w14:paraId="225AEDCB" w14:textId="147BDB79" w:rsidR="009C4849" w:rsidRDefault="005F08CE" w:rsidP="009C4849">
      <w:pPr>
        <w:pStyle w:val="TableofFigures"/>
        <w:tabs>
          <w:tab w:val="right" w:leader="dot" w:pos="9629"/>
        </w:tabs>
        <w:ind w:left="1985" w:hanging="284"/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9893574" w:history="1">
        <w:r w:rsidR="009C4849" w:rsidRPr="00AA2656">
          <w:rPr>
            <w:rStyle w:val="Hyperlink"/>
            <w:rFonts w:ascii="Symbol" w:hAnsi="Symbol"/>
            <w:noProof/>
            <w:lang w:val="en-US"/>
          </w:rPr>
          <w:t></w:t>
        </w:r>
        <w:r w:rsidR="009C484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9C4849" w:rsidRPr="00AA2656">
          <w:rPr>
            <w:rStyle w:val="Hyperlink"/>
            <w:noProof/>
            <w:lang w:val="en-US"/>
          </w:rPr>
          <w:t>Alt-B: The usage of the “Repetition Number” field is left up to the eNodeB to handle.</w:t>
        </w:r>
      </w:hyperlink>
    </w:p>
    <w:p w14:paraId="15614483" w14:textId="6F6D11DC" w:rsidR="009C4849" w:rsidRDefault="005F08CE" w:rsidP="009C484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89893575" w:history="1">
        <w:r w:rsidR="009C4849" w:rsidRPr="00AA2656">
          <w:rPr>
            <w:rStyle w:val="Hyperlink"/>
            <w:noProof/>
            <w:lang w:val="en-US"/>
          </w:rPr>
          <w:t>Observation 6</w:t>
        </w:r>
        <w:r w:rsidR="009C484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9C4849" w:rsidRPr="00AA2656">
          <w:rPr>
            <w:rStyle w:val="Hyperlink"/>
            <w:noProof/>
            <w:lang w:val="en-US"/>
          </w:rPr>
          <w:t>Alt-A aims at guaranteeing that the PDSCH repetitions will be used properly without creating incompatibility issues (with this approach all entities are certain about the expected behavior), whereas Alt-B fully relies on the network to do not make any misuse of the PDSCH repetitions for the 14 HARQ processes feature.</w:t>
        </w:r>
      </w:hyperlink>
    </w:p>
    <w:p w14:paraId="4E0AD7EF" w14:textId="4F8E1F2B" w:rsidR="008E4E68" w:rsidRDefault="006F65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AFEA5AA" w14:textId="537BC394" w:rsidR="006E1C82" w:rsidRDefault="008E065E" w:rsidP="006E1C82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 xml:space="preserve">Based on the discussion in </w:t>
      </w:r>
      <w:r w:rsidR="007729A2" w:rsidRPr="000F2FA6">
        <w:rPr>
          <w:rFonts w:ascii="Times New Roman" w:hAnsi="Times New Roman"/>
        </w:rPr>
        <w:t xml:space="preserve">the previous </w:t>
      </w:r>
      <w:r w:rsidRPr="000F2FA6">
        <w:rPr>
          <w:rFonts w:ascii="Times New Roman" w:hAnsi="Times New Roman"/>
        </w:rPr>
        <w:t>section</w:t>
      </w:r>
      <w:r w:rsidR="007729A2" w:rsidRPr="000F2FA6">
        <w:rPr>
          <w:rFonts w:ascii="Times New Roman" w:hAnsi="Times New Roman"/>
        </w:rPr>
        <w:t>s</w:t>
      </w:r>
      <w:r w:rsidRPr="000F2FA6">
        <w:rPr>
          <w:rFonts w:ascii="Times New Roman" w:hAnsi="Times New Roman"/>
        </w:rPr>
        <w:t xml:space="preserve"> we propose the following:</w:t>
      </w:r>
    </w:p>
    <w:p w14:paraId="52F97727" w14:textId="77777777" w:rsidR="006B4055" w:rsidRPr="000F2FA6" w:rsidRDefault="006B4055" w:rsidP="006E1C82">
      <w:pPr>
        <w:pStyle w:val="BodyText"/>
        <w:rPr>
          <w:rFonts w:ascii="Times New Roman" w:hAnsi="Times New Roman"/>
        </w:rPr>
      </w:pPr>
    </w:p>
    <w:p w14:paraId="645ABBB5" w14:textId="7D5B704C" w:rsidR="009C4849" w:rsidRDefault="006E1C82" w:rsidP="009C484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89893576" w:history="1">
        <w:r w:rsidR="009C4849" w:rsidRPr="003D7B49">
          <w:rPr>
            <w:rStyle w:val="Hyperlink"/>
            <w:noProof/>
            <w:lang w:val="en-US"/>
          </w:rPr>
          <w:t>Proposal 1</w:t>
        </w:r>
        <w:r w:rsidR="009C484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9C4849" w:rsidRPr="003D7B49">
          <w:rPr>
            <w:rStyle w:val="Hyperlink"/>
            <w:noProof/>
            <w:lang w:val="en-US"/>
          </w:rPr>
          <w:t>RAN1 needs to ponder the importance of the extra “mixed” scenarios that would be possible to address with Alt-B, versus the benefits that Alt-A brings in terms of certainty to all entities (e.g., importan</w:t>
        </w:r>
        <w:r w:rsidR="00FB2B91">
          <w:rPr>
            <w:rStyle w:val="Hyperlink"/>
            <w:noProof/>
            <w:lang w:val="en-US"/>
          </w:rPr>
          <w:t>ce</w:t>
        </w:r>
        <w:r w:rsidR="009C4849" w:rsidRPr="003D7B49">
          <w:rPr>
            <w:rStyle w:val="Hyperlink"/>
            <w:noProof/>
            <w:lang w:val="en-US"/>
          </w:rPr>
          <w:t xml:space="preserve"> </w:t>
        </w:r>
        <w:r w:rsidR="00E60EFF">
          <w:rPr>
            <w:rStyle w:val="Hyperlink"/>
            <w:noProof/>
            <w:lang w:val="en-US"/>
          </w:rPr>
          <w:t>for</w:t>
        </w:r>
        <w:r w:rsidR="009C4849" w:rsidRPr="003D7B49">
          <w:rPr>
            <w:rStyle w:val="Hyperlink"/>
            <w:noProof/>
            <w:lang w:val="en-US"/>
          </w:rPr>
          <w:t xml:space="preserve"> the IODT phase).</w:t>
        </w:r>
      </w:hyperlink>
    </w:p>
    <w:p w14:paraId="5A1EB9E8" w14:textId="07DFEE97" w:rsidR="006E1C82" w:rsidRPr="00DC410E" w:rsidRDefault="006E1C82" w:rsidP="006E1C82">
      <w:pPr>
        <w:pStyle w:val="BodyText"/>
        <w:rPr>
          <w:b/>
          <w:lang w:val="en-US"/>
        </w:rPr>
      </w:pPr>
      <w:r>
        <w:rPr>
          <w:b/>
          <w:bCs/>
          <w:lang w:val="en-US"/>
        </w:rPr>
        <w:fldChar w:fldCharType="end"/>
      </w:r>
    </w:p>
    <w:p w14:paraId="7203AEF7" w14:textId="08077319" w:rsidR="00F507D1" w:rsidRPr="00CE0424" w:rsidRDefault="00DF5DE2" w:rsidP="00CE0424">
      <w:pPr>
        <w:pStyle w:val="Heading1"/>
      </w:pPr>
      <w:r>
        <w:t>5</w:t>
      </w:r>
      <w:r>
        <w:tab/>
      </w:r>
      <w:r w:rsidR="00F507D1" w:rsidRPr="00CE0424">
        <w:t>References</w:t>
      </w:r>
    </w:p>
    <w:bookmarkStart w:id="14" w:name="_Ref174151459"/>
    <w:bookmarkStart w:id="15" w:name="_Ref189809556"/>
    <w:bookmarkStart w:id="16" w:name="_Ref525824664"/>
    <w:bookmarkStart w:id="17" w:name="_Hlk4751152"/>
    <w:p w14:paraId="5AFBFE6D" w14:textId="0D2E3E91" w:rsidR="00CF4F41" w:rsidRDefault="00CF4F41" w:rsidP="001833F4">
      <w:pPr>
        <w:pStyle w:val="Reference"/>
        <w:tabs>
          <w:tab w:val="clear" w:pos="567"/>
          <w:tab w:val="num" w:pos="-499"/>
        </w:tabs>
      </w:pPr>
      <w:r>
        <w:fldChar w:fldCharType="begin"/>
      </w:r>
      <w:r>
        <w:instrText xml:space="preserve"> HYPERLINK "http://www.3gpp.org/ftp/TSG_RAN/TSG_RAN/TSGR_88e/Docs/RP-201306.zip" </w:instrText>
      </w:r>
      <w:r>
        <w:fldChar w:fldCharType="separate"/>
      </w:r>
      <w:r w:rsidRPr="00D3494B">
        <w:rPr>
          <w:rStyle w:val="Hyperlink"/>
        </w:rPr>
        <w:t>RP-201306</w:t>
      </w:r>
      <w:r>
        <w:fldChar w:fldCharType="end"/>
      </w:r>
      <w:r w:rsidRPr="000227F6">
        <w:t xml:space="preserve">, </w:t>
      </w:r>
      <w:r w:rsidR="00F617C6">
        <w:t>“</w:t>
      </w:r>
      <w:r w:rsidRPr="00106987">
        <w:t>WID</w:t>
      </w:r>
      <w:r w:rsidR="00F617C6">
        <w:t xml:space="preserve"> revision</w:t>
      </w:r>
      <w:r w:rsidRPr="00106987">
        <w:t xml:space="preserve">: </w:t>
      </w:r>
      <w:r>
        <w:t>Additional</w:t>
      </w:r>
      <w:r w:rsidRPr="00875FFA">
        <w:t xml:space="preserve"> enhancements for NB-IoT and LTE-MTC</w:t>
      </w:r>
      <w:r w:rsidR="00F617C6">
        <w:t>”</w:t>
      </w:r>
      <w:r w:rsidRPr="00106987">
        <w:t>, RAN #8</w:t>
      </w:r>
      <w:r>
        <w:t>8e</w:t>
      </w:r>
      <w:r w:rsidRPr="00106987">
        <w:t xml:space="preserve">, </w:t>
      </w:r>
      <w:r>
        <w:t>Electronic Meeting, June</w:t>
      </w:r>
      <w:r w:rsidRPr="00875FFA">
        <w:t xml:space="preserve"> </w:t>
      </w:r>
      <w:r>
        <w:t>2</w:t>
      </w:r>
      <w:r w:rsidRPr="00875FFA">
        <w:t>9</w:t>
      </w:r>
      <w:r w:rsidRPr="00875FFA">
        <w:rPr>
          <w:vertAlign w:val="superscript"/>
        </w:rPr>
        <w:t>th</w:t>
      </w:r>
      <w:r w:rsidR="00F617C6">
        <w:t xml:space="preserve"> –</w:t>
      </w:r>
      <w:r w:rsidR="00A540AD">
        <w:t xml:space="preserve"> July</w:t>
      </w:r>
      <w:r w:rsidR="00F617C6">
        <w:t xml:space="preserve"> </w:t>
      </w:r>
      <w:r>
        <w:t>3</w:t>
      </w:r>
      <w:r w:rsidRPr="00D3494B">
        <w:rPr>
          <w:vertAlign w:val="superscript"/>
        </w:rPr>
        <w:t>rd</w:t>
      </w:r>
      <w:r w:rsidRPr="00875FFA">
        <w:t>, 20</w:t>
      </w:r>
      <w:r>
        <w:t>20</w:t>
      </w:r>
      <w:r w:rsidRPr="000227F6">
        <w:t>.</w:t>
      </w:r>
    </w:p>
    <w:p w14:paraId="4222FC18" w14:textId="69018007" w:rsidR="000740C0" w:rsidRDefault="000740C0" w:rsidP="000740C0">
      <w:pPr>
        <w:pStyle w:val="Reference"/>
        <w:tabs>
          <w:tab w:val="clear" w:pos="567"/>
          <w:tab w:val="num" w:pos="34"/>
        </w:tabs>
        <w:rPr>
          <w:rStyle w:val="IvDtabletextChar"/>
          <w:rFonts w:cs="Arial"/>
          <w:iCs/>
          <w:szCs w:val="22"/>
        </w:rPr>
      </w:pPr>
      <w:r w:rsidRPr="00EF68C7">
        <w:rPr>
          <w:rFonts w:cs="Arial"/>
          <w:iCs/>
          <w:spacing w:val="2"/>
          <w:szCs w:val="22"/>
        </w:rPr>
        <w:t>Session notes for 8.9</w:t>
      </w:r>
      <w:r w:rsidRPr="00865213">
        <w:rPr>
          <w:rStyle w:val="IvDtabletextChar"/>
          <w:rFonts w:cs="Arial"/>
          <w:iCs/>
          <w:szCs w:val="22"/>
        </w:rPr>
        <w:t xml:space="preserve"> (Rel-17 enhancements for NB-IoT and LTE-MTC), Ad-hoc chair</w:t>
      </w:r>
      <w:r>
        <w:rPr>
          <w:rStyle w:val="IvDtabletextChar"/>
          <w:rFonts w:cs="Arial"/>
          <w:iCs/>
          <w:szCs w:val="22"/>
        </w:rPr>
        <w:t xml:space="preserve"> (CMCC)</w:t>
      </w:r>
      <w:r w:rsidRPr="00865213">
        <w:rPr>
          <w:rStyle w:val="IvDtabletextChar"/>
          <w:rFonts w:cs="Arial"/>
          <w:iCs/>
          <w:szCs w:val="22"/>
        </w:rPr>
        <w:t>, 3GPP TSG RAN WG1 Meeting #10</w:t>
      </w:r>
      <w:r w:rsidR="00463575">
        <w:rPr>
          <w:rStyle w:val="IvDtabletextChar"/>
          <w:rFonts w:cs="Arial"/>
          <w:iCs/>
          <w:szCs w:val="22"/>
        </w:rPr>
        <w:t>7</w:t>
      </w:r>
      <w:r w:rsidRPr="00865213">
        <w:rPr>
          <w:rStyle w:val="IvDtabletextChar"/>
          <w:rFonts w:cs="Arial"/>
          <w:iCs/>
          <w:szCs w:val="22"/>
        </w:rPr>
        <w:t xml:space="preserve">-e, e-Meeting, </w:t>
      </w:r>
      <w:r w:rsidR="00463575">
        <w:rPr>
          <w:rStyle w:val="IvDtabletextChar"/>
          <w:rFonts w:cs="Arial"/>
          <w:iCs/>
          <w:szCs w:val="22"/>
        </w:rPr>
        <w:t>Novem</w:t>
      </w:r>
      <w:r>
        <w:rPr>
          <w:rStyle w:val="IvDtabletextChar"/>
          <w:rFonts w:cs="Arial"/>
          <w:iCs/>
          <w:szCs w:val="22"/>
        </w:rPr>
        <w:t>ber</w:t>
      </w:r>
      <w:r w:rsidRPr="00FF1520">
        <w:rPr>
          <w:rStyle w:val="IvDtabletextChar"/>
          <w:rFonts w:cs="Arial"/>
          <w:iCs/>
          <w:szCs w:val="22"/>
        </w:rPr>
        <w:t xml:space="preserve"> 1</w:t>
      </w:r>
      <w:r>
        <w:rPr>
          <w:rStyle w:val="IvDtabletextChar"/>
          <w:rFonts w:cs="Arial"/>
          <w:iCs/>
          <w:szCs w:val="22"/>
        </w:rPr>
        <w:t>1</w:t>
      </w:r>
      <w:r w:rsidRPr="006D5D70">
        <w:rPr>
          <w:rStyle w:val="IvDtabletextChar"/>
          <w:rFonts w:cs="Arial"/>
          <w:iCs/>
          <w:szCs w:val="22"/>
          <w:vertAlign w:val="superscript"/>
        </w:rPr>
        <w:t>th</w:t>
      </w:r>
      <w:r w:rsidRPr="00FF1520">
        <w:rPr>
          <w:rStyle w:val="IvDtabletextChar"/>
          <w:rFonts w:cs="Arial"/>
          <w:iCs/>
          <w:szCs w:val="22"/>
        </w:rPr>
        <w:t xml:space="preserve"> – </w:t>
      </w:r>
      <w:r>
        <w:rPr>
          <w:rStyle w:val="IvDtabletextChar"/>
          <w:rFonts w:cs="Arial"/>
          <w:iCs/>
          <w:szCs w:val="22"/>
        </w:rPr>
        <w:t>19</w:t>
      </w:r>
      <w:r w:rsidRPr="006D5D70">
        <w:rPr>
          <w:rStyle w:val="IvDtabletextChar"/>
          <w:rFonts w:cs="Arial"/>
          <w:iCs/>
          <w:szCs w:val="22"/>
          <w:vertAlign w:val="superscript"/>
        </w:rPr>
        <w:t>th</w:t>
      </w:r>
      <w:r w:rsidRPr="001F489C">
        <w:rPr>
          <w:rStyle w:val="IvDtabletextChar"/>
          <w:rFonts w:cs="Arial"/>
          <w:iCs/>
          <w:szCs w:val="22"/>
        </w:rPr>
        <w:t>, 2021</w:t>
      </w:r>
      <w:r w:rsidRPr="00865213">
        <w:rPr>
          <w:rStyle w:val="IvDtabletextChar"/>
          <w:rFonts w:cs="Arial"/>
          <w:iCs/>
          <w:szCs w:val="22"/>
        </w:rPr>
        <w:t>.</w:t>
      </w:r>
    </w:p>
    <w:p w14:paraId="47EF8424" w14:textId="2D87A5D3" w:rsidR="000740C0" w:rsidRPr="00463575" w:rsidRDefault="00463575" w:rsidP="00463575">
      <w:pPr>
        <w:pStyle w:val="Reference"/>
        <w:tabs>
          <w:tab w:val="clear" w:pos="567"/>
          <w:tab w:val="num" w:pos="34"/>
        </w:tabs>
        <w:rPr>
          <w:rStyle w:val="IvDtabletextChar"/>
        </w:rPr>
      </w:pPr>
      <w:r w:rsidRPr="00463575">
        <w:rPr>
          <w:rStyle w:val="IvDtabletextChar"/>
        </w:rPr>
        <w:t>3GPP e-mail discussion, “[107-e-LTE-Rel17-NB-IoT-eMTC-02] Email discussion on support additional PDSCH scheduling delay for introduction of 14-HARQ processes in DL for eMTC,”</w:t>
      </w:r>
      <w:r w:rsidRPr="00463575">
        <w:rPr>
          <w:rStyle w:val="IvDtabletextChar"/>
          <w:rFonts w:cs="Arial"/>
          <w:iCs/>
          <w:szCs w:val="22"/>
        </w:rPr>
        <w:t xml:space="preserve"> Feature Lead (Ericsson), </w:t>
      </w:r>
      <w:r w:rsidRPr="00865213">
        <w:rPr>
          <w:rStyle w:val="IvDtabletextChar"/>
          <w:rFonts w:cs="Arial"/>
          <w:iCs/>
          <w:szCs w:val="22"/>
        </w:rPr>
        <w:t>3GPP TSG RAN WG1 Meeting #10</w:t>
      </w:r>
      <w:r>
        <w:rPr>
          <w:rStyle w:val="IvDtabletextChar"/>
          <w:rFonts w:cs="Arial"/>
          <w:iCs/>
          <w:szCs w:val="22"/>
        </w:rPr>
        <w:t>7</w:t>
      </w:r>
      <w:r w:rsidRPr="00865213">
        <w:rPr>
          <w:rStyle w:val="IvDtabletextChar"/>
          <w:rFonts w:cs="Arial"/>
          <w:iCs/>
          <w:szCs w:val="22"/>
        </w:rPr>
        <w:t xml:space="preserve">-e, e-Meeting, </w:t>
      </w:r>
      <w:r>
        <w:rPr>
          <w:rStyle w:val="IvDtabletextChar"/>
          <w:rFonts w:cs="Arial"/>
          <w:iCs/>
          <w:szCs w:val="22"/>
        </w:rPr>
        <w:t>November</w:t>
      </w:r>
      <w:r w:rsidRPr="00FF1520">
        <w:rPr>
          <w:rStyle w:val="IvDtabletextChar"/>
          <w:rFonts w:cs="Arial"/>
          <w:iCs/>
          <w:szCs w:val="22"/>
        </w:rPr>
        <w:t xml:space="preserve"> 1</w:t>
      </w:r>
      <w:r>
        <w:rPr>
          <w:rStyle w:val="IvDtabletextChar"/>
          <w:rFonts w:cs="Arial"/>
          <w:iCs/>
          <w:szCs w:val="22"/>
        </w:rPr>
        <w:t>1</w:t>
      </w:r>
      <w:r w:rsidRPr="00463575">
        <w:rPr>
          <w:rStyle w:val="IvDtabletextChar"/>
          <w:rFonts w:cs="Arial"/>
          <w:iCs/>
          <w:szCs w:val="22"/>
        </w:rPr>
        <w:t>th</w:t>
      </w:r>
      <w:r w:rsidRPr="00FF1520">
        <w:rPr>
          <w:rStyle w:val="IvDtabletextChar"/>
          <w:rFonts w:cs="Arial"/>
          <w:iCs/>
          <w:szCs w:val="22"/>
        </w:rPr>
        <w:t xml:space="preserve"> – </w:t>
      </w:r>
      <w:r>
        <w:rPr>
          <w:rStyle w:val="IvDtabletextChar"/>
          <w:rFonts w:cs="Arial"/>
          <w:iCs/>
          <w:szCs w:val="22"/>
        </w:rPr>
        <w:t>19</w:t>
      </w:r>
      <w:r w:rsidRPr="00463575">
        <w:rPr>
          <w:rStyle w:val="IvDtabletextChar"/>
          <w:rFonts w:cs="Arial"/>
          <w:iCs/>
          <w:szCs w:val="22"/>
        </w:rPr>
        <w:t>th</w:t>
      </w:r>
      <w:r w:rsidRPr="001F489C">
        <w:rPr>
          <w:rStyle w:val="IvDtabletextChar"/>
          <w:rFonts w:cs="Arial"/>
          <w:iCs/>
          <w:szCs w:val="22"/>
        </w:rPr>
        <w:t>, 2021</w:t>
      </w:r>
      <w:r>
        <w:rPr>
          <w:rStyle w:val="IvDtabletextChar"/>
          <w:rFonts w:cs="Arial"/>
          <w:iCs/>
          <w:szCs w:val="22"/>
        </w:rPr>
        <w:t>.</w:t>
      </w:r>
      <w:bookmarkEnd w:id="14"/>
      <w:bookmarkEnd w:id="15"/>
      <w:bookmarkEnd w:id="16"/>
      <w:bookmarkEnd w:id="17"/>
    </w:p>
    <w:sectPr w:rsidR="000740C0" w:rsidRPr="00463575" w:rsidSect="007F4FA6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D9A9CE" w14:textId="77777777" w:rsidR="00417E28" w:rsidRDefault="00417E28">
      <w:r>
        <w:separator/>
      </w:r>
    </w:p>
  </w:endnote>
  <w:endnote w:type="continuationSeparator" w:id="0">
    <w:p w14:paraId="4D65031F" w14:textId="77777777" w:rsidR="00417E28" w:rsidRDefault="00417E28">
      <w:r>
        <w:continuationSeparator/>
      </w:r>
    </w:p>
  </w:endnote>
  <w:endnote w:type="continuationNotice" w:id="1">
    <w:p w14:paraId="1FBAB5E1" w14:textId="77777777" w:rsidR="00417E28" w:rsidRDefault="00417E2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9A5551" w:rsidRDefault="009A555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52F55" w14:textId="77777777" w:rsidR="00417E28" w:rsidRDefault="00417E28">
      <w:r>
        <w:separator/>
      </w:r>
    </w:p>
  </w:footnote>
  <w:footnote w:type="continuationSeparator" w:id="0">
    <w:p w14:paraId="2AD2CB79" w14:textId="77777777" w:rsidR="00417E28" w:rsidRDefault="00417E28">
      <w:r>
        <w:continuationSeparator/>
      </w:r>
    </w:p>
  </w:footnote>
  <w:footnote w:type="continuationNotice" w:id="1">
    <w:p w14:paraId="41C184C9" w14:textId="77777777" w:rsidR="00417E28" w:rsidRDefault="00417E2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9A5551" w:rsidRDefault="009A555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4509C5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EF01E7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5920790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65AE6228">
      <w:numFmt w:val="decimal"/>
      <w:lvlText w:val=""/>
      <w:lvlJc w:val="left"/>
    </w:lvl>
    <w:lvl w:ilvl="2" w:tplc="EC762824">
      <w:numFmt w:val="decimal"/>
      <w:lvlText w:val=""/>
      <w:lvlJc w:val="left"/>
    </w:lvl>
    <w:lvl w:ilvl="3" w:tplc="7754581A">
      <w:numFmt w:val="decimal"/>
      <w:lvlText w:val=""/>
      <w:lvlJc w:val="left"/>
    </w:lvl>
    <w:lvl w:ilvl="4" w:tplc="687269C2">
      <w:numFmt w:val="decimal"/>
      <w:lvlText w:val=""/>
      <w:lvlJc w:val="left"/>
    </w:lvl>
    <w:lvl w:ilvl="5" w:tplc="BCB85D74">
      <w:numFmt w:val="decimal"/>
      <w:lvlText w:val=""/>
      <w:lvlJc w:val="left"/>
    </w:lvl>
    <w:lvl w:ilvl="6" w:tplc="B966F0EC">
      <w:numFmt w:val="decimal"/>
      <w:lvlText w:val=""/>
      <w:lvlJc w:val="left"/>
    </w:lvl>
    <w:lvl w:ilvl="7" w:tplc="2C88ADAC">
      <w:numFmt w:val="decimal"/>
      <w:lvlText w:val=""/>
      <w:lvlJc w:val="left"/>
    </w:lvl>
    <w:lvl w:ilvl="8" w:tplc="1F5463AA">
      <w:numFmt w:val="decimal"/>
      <w:lvlText w:val=""/>
      <w:lvlJc w:val="left"/>
    </w:lvl>
  </w:abstractNum>
  <w:abstractNum w:abstractNumId="3" w15:restartNumberingAfterBreak="0">
    <w:nsid w:val="04A71D95"/>
    <w:multiLevelType w:val="hybridMultilevel"/>
    <w:tmpl w:val="2A9E63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966AC0"/>
    <w:multiLevelType w:val="hybridMultilevel"/>
    <w:tmpl w:val="429813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304C8"/>
    <w:multiLevelType w:val="hybridMultilevel"/>
    <w:tmpl w:val="36FE3A1E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5646130"/>
    <w:multiLevelType w:val="hybridMultilevel"/>
    <w:tmpl w:val="6A48AC82"/>
    <w:lvl w:ilvl="0" w:tplc="041D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AC81F77"/>
    <w:multiLevelType w:val="hybridMultilevel"/>
    <w:tmpl w:val="C302B582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803EAF"/>
    <w:multiLevelType w:val="hybridMultilevel"/>
    <w:tmpl w:val="19ECD3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B566E8"/>
    <w:multiLevelType w:val="hybridMultilevel"/>
    <w:tmpl w:val="32EA9DE2"/>
    <w:lvl w:ilvl="0" w:tplc="747879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046A1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338D0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FDA2E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18BC4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46F4E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3CEC6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1AF4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50CC74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276625E8"/>
    <w:multiLevelType w:val="multilevel"/>
    <w:tmpl w:val="C128CE14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8E04436"/>
    <w:multiLevelType w:val="hybridMultilevel"/>
    <w:tmpl w:val="3E8259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27588A"/>
    <w:multiLevelType w:val="hybridMultilevel"/>
    <w:tmpl w:val="E36C4460"/>
    <w:lvl w:ilvl="0" w:tplc="27AAEFB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6F1F09"/>
    <w:multiLevelType w:val="multilevel"/>
    <w:tmpl w:val="2A6F1F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A955D6"/>
    <w:multiLevelType w:val="hybridMultilevel"/>
    <w:tmpl w:val="3FCE34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6226A8"/>
    <w:multiLevelType w:val="hybridMultilevel"/>
    <w:tmpl w:val="59E038BE"/>
    <w:lvl w:ilvl="0" w:tplc="57EED35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8A2AF1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BA1C4B4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3" w:tplc="6E5C2BD2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</w:rPr>
    </w:lvl>
    <w:lvl w:ilvl="4" w:tplc="9962C6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3000E65A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6" w:tplc="9DD6ABB2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</w:rPr>
    </w:lvl>
    <w:lvl w:ilvl="7" w:tplc="79E26DC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51A22724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4927CBE"/>
    <w:multiLevelType w:val="hybridMultilevel"/>
    <w:tmpl w:val="9BB88B30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C2809DD"/>
    <w:multiLevelType w:val="hybridMultilevel"/>
    <w:tmpl w:val="17626E2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5" w15:restartNumberingAfterBreak="0">
    <w:nsid w:val="415635B5"/>
    <w:multiLevelType w:val="hybridMultilevel"/>
    <w:tmpl w:val="5EA8F1CC"/>
    <w:lvl w:ilvl="0" w:tplc="B57E3B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58596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52212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0448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96848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E5E8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B7E50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D42CC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74F73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423B10A0"/>
    <w:multiLevelType w:val="hybridMultilevel"/>
    <w:tmpl w:val="1CAC36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55685D"/>
    <w:multiLevelType w:val="hybridMultilevel"/>
    <w:tmpl w:val="947A7058"/>
    <w:lvl w:ilvl="0" w:tplc="F68E48A8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AA565654">
      <w:numFmt w:val="decimal"/>
      <w:lvlText w:val=""/>
      <w:lvlJc w:val="left"/>
    </w:lvl>
    <w:lvl w:ilvl="2" w:tplc="6848EF92">
      <w:numFmt w:val="decimal"/>
      <w:lvlText w:val=""/>
      <w:lvlJc w:val="left"/>
    </w:lvl>
    <w:lvl w:ilvl="3" w:tplc="5ECAFA1C">
      <w:numFmt w:val="decimal"/>
      <w:lvlText w:val=""/>
      <w:lvlJc w:val="left"/>
    </w:lvl>
    <w:lvl w:ilvl="4" w:tplc="9CBAF7EC">
      <w:numFmt w:val="decimal"/>
      <w:lvlText w:val=""/>
      <w:lvlJc w:val="left"/>
    </w:lvl>
    <w:lvl w:ilvl="5" w:tplc="9D7889E6">
      <w:numFmt w:val="decimal"/>
      <w:lvlText w:val=""/>
      <w:lvlJc w:val="left"/>
    </w:lvl>
    <w:lvl w:ilvl="6" w:tplc="B1162104">
      <w:numFmt w:val="decimal"/>
      <w:lvlText w:val=""/>
      <w:lvlJc w:val="left"/>
    </w:lvl>
    <w:lvl w:ilvl="7" w:tplc="16B0D9B6">
      <w:numFmt w:val="decimal"/>
      <w:lvlText w:val=""/>
      <w:lvlJc w:val="left"/>
    </w:lvl>
    <w:lvl w:ilvl="8" w:tplc="C0866584">
      <w:numFmt w:val="decimal"/>
      <w:lvlText w:val=""/>
      <w:lvlJc w:val="left"/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28760C"/>
    <w:multiLevelType w:val="hybridMultilevel"/>
    <w:tmpl w:val="11EE5A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C1243F"/>
    <w:multiLevelType w:val="hybridMultilevel"/>
    <w:tmpl w:val="5FE674A6"/>
    <w:lvl w:ilvl="0" w:tplc="041D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60A434E8"/>
    <w:multiLevelType w:val="hybridMultilevel"/>
    <w:tmpl w:val="B27CEFCE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5" w15:restartNumberingAfterBreak="0">
    <w:nsid w:val="623C545E"/>
    <w:multiLevelType w:val="multilevel"/>
    <w:tmpl w:val="623C545E"/>
    <w:lvl w:ilvl="0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89786C"/>
    <w:multiLevelType w:val="hybridMultilevel"/>
    <w:tmpl w:val="B8982CB2"/>
    <w:lvl w:ilvl="0" w:tplc="041D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66C27B96"/>
    <w:multiLevelType w:val="hybridMultilevel"/>
    <w:tmpl w:val="F4FC22C4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F975420"/>
    <w:multiLevelType w:val="hybridMultilevel"/>
    <w:tmpl w:val="25EACE48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127668"/>
    <w:multiLevelType w:val="hybridMultilevel"/>
    <w:tmpl w:val="6A7A50F2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4" w15:restartNumberingAfterBreak="0">
    <w:nsid w:val="7D5C7452"/>
    <w:multiLevelType w:val="multilevel"/>
    <w:tmpl w:val="7D5C74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3"/>
  </w:num>
  <w:num w:numId="3">
    <w:abstractNumId w:val="2"/>
  </w:num>
  <w:num w:numId="4">
    <w:abstractNumId w:val="29"/>
  </w:num>
  <w:num w:numId="5">
    <w:abstractNumId w:val="30"/>
  </w:num>
  <w:num w:numId="6">
    <w:abstractNumId w:val="32"/>
  </w:num>
  <w:num w:numId="7">
    <w:abstractNumId w:val="12"/>
  </w:num>
  <w:num w:numId="8">
    <w:abstractNumId w:val="13"/>
  </w:num>
  <w:num w:numId="9">
    <w:abstractNumId w:val="6"/>
  </w:num>
  <w:num w:numId="10">
    <w:abstractNumId w:val="41"/>
  </w:num>
  <w:num w:numId="11">
    <w:abstractNumId w:val="21"/>
  </w:num>
  <w:num w:numId="12">
    <w:abstractNumId w:val="38"/>
  </w:num>
  <w:num w:numId="13">
    <w:abstractNumId w:val="19"/>
  </w:num>
  <w:num w:numId="14">
    <w:abstractNumId w:val="42"/>
  </w:num>
  <w:num w:numId="15">
    <w:abstractNumId w:val="40"/>
  </w:num>
  <w:num w:numId="16">
    <w:abstractNumId w:val="9"/>
  </w:num>
  <w:num w:numId="17">
    <w:abstractNumId w:val="27"/>
  </w:num>
  <w:num w:numId="18">
    <w:abstractNumId w:val="26"/>
  </w:num>
  <w:num w:numId="19">
    <w:abstractNumId w:val="37"/>
  </w:num>
  <w:num w:numId="20">
    <w:abstractNumId w:val="35"/>
  </w:num>
  <w:num w:numId="21">
    <w:abstractNumId w:val="4"/>
  </w:num>
  <w:num w:numId="22">
    <w:abstractNumId w:val="14"/>
  </w:num>
  <w:num w:numId="23">
    <w:abstractNumId w:val="44"/>
  </w:num>
  <w:num w:numId="24">
    <w:abstractNumId w:val="39"/>
  </w:num>
  <w:num w:numId="25">
    <w:abstractNumId w:val="31"/>
  </w:num>
  <w:num w:numId="26">
    <w:abstractNumId w:val="5"/>
  </w:num>
  <w:num w:numId="27">
    <w:abstractNumId w:val="43"/>
  </w:num>
  <w:num w:numId="28">
    <w:abstractNumId w:val="24"/>
  </w:num>
  <w:num w:numId="29">
    <w:abstractNumId w:val="10"/>
  </w:num>
  <w:num w:numId="30">
    <w:abstractNumId w:val="33"/>
  </w:num>
  <w:num w:numId="31">
    <w:abstractNumId w:val="36"/>
  </w:num>
  <w:num w:numId="32">
    <w:abstractNumId w:val="16"/>
  </w:num>
  <w:num w:numId="33">
    <w:abstractNumId w:val="15"/>
  </w:num>
  <w:num w:numId="34">
    <w:abstractNumId w:val="7"/>
  </w:num>
  <w:num w:numId="35">
    <w:abstractNumId w:val="1"/>
  </w:num>
  <w:num w:numId="36">
    <w:abstractNumId w:val="0"/>
  </w:num>
  <w:num w:numId="37">
    <w:abstractNumId w:val="3"/>
  </w:num>
  <w:num w:numId="38">
    <w:abstractNumId w:val="18"/>
  </w:num>
  <w:num w:numId="39">
    <w:abstractNumId w:val="17"/>
  </w:num>
  <w:num w:numId="40">
    <w:abstractNumId w:val="22"/>
  </w:num>
  <w:num w:numId="41">
    <w:abstractNumId w:val="34"/>
  </w:num>
  <w:num w:numId="42">
    <w:abstractNumId w:val="17"/>
  </w:num>
  <w:num w:numId="43">
    <w:abstractNumId w:val="25"/>
  </w:num>
  <w:num w:numId="44">
    <w:abstractNumId w:val="20"/>
  </w:num>
  <w:num w:numId="45">
    <w:abstractNumId w:val="11"/>
  </w:num>
  <w:num w:numId="46">
    <w:abstractNumId w:val="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380"/>
    <w:rsid w:val="000006E1"/>
    <w:rsid w:val="00000D2C"/>
    <w:rsid w:val="00001874"/>
    <w:rsid w:val="0000197B"/>
    <w:rsid w:val="00001B53"/>
    <w:rsid w:val="00001B93"/>
    <w:rsid w:val="00002A37"/>
    <w:rsid w:val="00002D7F"/>
    <w:rsid w:val="00003258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70B0"/>
    <w:rsid w:val="000074A0"/>
    <w:rsid w:val="0000763D"/>
    <w:rsid w:val="00007CDC"/>
    <w:rsid w:val="00007FC9"/>
    <w:rsid w:val="000104DF"/>
    <w:rsid w:val="00010ACC"/>
    <w:rsid w:val="00011354"/>
    <w:rsid w:val="00011826"/>
    <w:rsid w:val="00011B28"/>
    <w:rsid w:val="00011D2B"/>
    <w:rsid w:val="00011D6D"/>
    <w:rsid w:val="00011D99"/>
    <w:rsid w:val="000122FD"/>
    <w:rsid w:val="00012339"/>
    <w:rsid w:val="000126BA"/>
    <w:rsid w:val="00012D00"/>
    <w:rsid w:val="00013BA8"/>
    <w:rsid w:val="00013F17"/>
    <w:rsid w:val="00014444"/>
    <w:rsid w:val="00014733"/>
    <w:rsid w:val="00014A4C"/>
    <w:rsid w:val="00014D6B"/>
    <w:rsid w:val="000150E6"/>
    <w:rsid w:val="00015138"/>
    <w:rsid w:val="0001526E"/>
    <w:rsid w:val="00015345"/>
    <w:rsid w:val="0001556D"/>
    <w:rsid w:val="00015799"/>
    <w:rsid w:val="00015878"/>
    <w:rsid w:val="00015D15"/>
    <w:rsid w:val="00016E28"/>
    <w:rsid w:val="00017E5B"/>
    <w:rsid w:val="00020447"/>
    <w:rsid w:val="0002070C"/>
    <w:rsid w:val="00020A32"/>
    <w:rsid w:val="00020B67"/>
    <w:rsid w:val="00021072"/>
    <w:rsid w:val="0002142B"/>
    <w:rsid w:val="000214FF"/>
    <w:rsid w:val="00021756"/>
    <w:rsid w:val="000220CD"/>
    <w:rsid w:val="00022259"/>
    <w:rsid w:val="0002274F"/>
    <w:rsid w:val="000227F6"/>
    <w:rsid w:val="00022F63"/>
    <w:rsid w:val="00023B66"/>
    <w:rsid w:val="00024674"/>
    <w:rsid w:val="000249EC"/>
    <w:rsid w:val="0002564D"/>
    <w:rsid w:val="00025BAD"/>
    <w:rsid w:val="00025ECA"/>
    <w:rsid w:val="00025F8C"/>
    <w:rsid w:val="000262AC"/>
    <w:rsid w:val="00026560"/>
    <w:rsid w:val="0002669C"/>
    <w:rsid w:val="000266EC"/>
    <w:rsid w:val="00026921"/>
    <w:rsid w:val="00027476"/>
    <w:rsid w:val="000276DE"/>
    <w:rsid w:val="000303E9"/>
    <w:rsid w:val="00031381"/>
    <w:rsid w:val="00031A57"/>
    <w:rsid w:val="00031FDA"/>
    <w:rsid w:val="000320CD"/>
    <w:rsid w:val="000325B8"/>
    <w:rsid w:val="000327FF"/>
    <w:rsid w:val="00033494"/>
    <w:rsid w:val="0003396C"/>
    <w:rsid w:val="00034038"/>
    <w:rsid w:val="00034C15"/>
    <w:rsid w:val="00034F95"/>
    <w:rsid w:val="00035E15"/>
    <w:rsid w:val="0003649D"/>
    <w:rsid w:val="00036668"/>
    <w:rsid w:val="00036BA1"/>
    <w:rsid w:val="0003711A"/>
    <w:rsid w:val="00037C46"/>
    <w:rsid w:val="00040140"/>
    <w:rsid w:val="0004036A"/>
    <w:rsid w:val="00040D70"/>
    <w:rsid w:val="00041482"/>
    <w:rsid w:val="000414C8"/>
    <w:rsid w:val="00041548"/>
    <w:rsid w:val="000415DB"/>
    <w:rsid w:val="00041AAC"/>
    <w:rsid w:val="000422E2"/>
    <w:rsid w:val="00042ABF"/>
    <w:rsid w:val="00042CB0"/>
    <w:rsid w:val="00042CFD"/>
    <w:rsid w:val="00042D4D"/>
    <w:rsid w:val="00042F22"/>
    <w:rsid w:val="00042FC2"/>
    <w:rsid w:val="0004334D"/>
    <w:rsid w:val="00043F1A"/>
    <w:rsid w:val="000444D5"/>
    <w:rsid w:val="000444EF"/>
    <w:rsid w:val="00044B91"/>
    <w:rsid w:val="0004530D"/>
    <w:rsid w:val="00045501"/>
    <w:rsid w:val="000455A1"/>
    <w:rsid w:val="000458B3"/>
    <w:rsid w:val="00045BC2"/>
    <w:rsid w:val="0004679E"/>
    <w:rsid w:val="00046BEE"/>
    <w:rsid w:val="00046F34"/>
    <w:rsid w:val="00047301"/>
    <w:rsid w:val="0004744C"/>
    <w:rsid w:val="00047854"/>
    <w:rsid w:val="000500CC"/>
    <w:rsid w:val="000502F1"/>
    <w:rsid w:val="000516EB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7117"/>
    <w:rsid w:val="0005716B"/>
    <w:rsid w:val="0005747E"/>
    <w:rsid w:val="000574BC"/>
    <w:rsid w:val="000575BE"/>
    <w:rsid w:val="00060177"/>
    <w:rsid w:val="00061031"/>
    <w:rsid w:val="000616E7"/>
    <w:rsid w:val="00061D48"/>
    <w:rsid w:val="00061E07"/>
    <w:rsid w:val="00062A13"/>
    <w:rsid w:val="00062CC6"/>
    <w:rsid w:val="00063341"/>
    <w:rsid w:val="00063516"/>
    <w:rsid w:val="0006393E"/>
    <w:rsid w:val="0006447C"/>
    <w:rsid w:val="0006487E"/>
    <w:rsid w:val="00064974"/>
    <w:rsid w:val="00064BCC"/>
    <w:rsid w:val="00064C25"/>
    <w:rsid w:val="0006527A"/>
    <w:rsid w:val="000656E1"/>
    <w:rsid w:val="00065937"/>
    <w:rsid w:val="00065AC5"/>
    <w:rsid w:val="00065BF6"/>
    <w:rsid w:val="00065E1A"/>
    <w:rsid w:val="000660D6"/>
    <w:rsid w:val="00066AEF"/>
    <w:rsid w:val="00066E6E"/>
    <w:rsid w:val="00066FA8"/>
    <w:rsid w:val="00067293"/>
    <w:rsid w:val="000672F3"/>
    <w:rsid w:val="000674A5"/>
    <w:rsid w:val="00067BEE"/>
    <w:rsid w:val="00067F7D"/>
    <w:rsid w:val="00070082"/>
    <w:rsid w:val="000707A2"/>
    <w:rsid w:val="00071077"/>
    <w:rsid w:val="0007170F"/>
    <w:rsid w:val="000717FB"/>
    <w:rsid w:val="0007183A"/>
    <w:rsid w:val="00071A30"/>
    <w:rsid w:val="00071BA3"/>
    <w:rsid w:val="00071E0C"/>
    <w:rsid w:val="00072262"/>
    <w:rsid w:val="00072581"/>
    <w:rsid w:val="0007335A"/>
    <w:rsid w:val="00073AE0"/>
    <w:rsid w:val="00073AF0"/>
    <w:rsid w:val="00074015"/>
    <w:rsid w:val="000740AC"/>
    <w:rsid w:val="000740C0"/>
    <w:rsid w:val="000741FC"/>
    <w:rsid w:val="0007433A"/>
    <w:rsid w:val="000757A0"/>
    <w:rsid w:val="00076502"/>
    <w:rsid w:val="0007673F"/>
    <w:rsid w:val="00076887"/>
    <w:rsid w:val="00076BAF"/>
    <w:rsid w:val="00077E5F"/>
    <w:rsid w:val="0008036A"/>
    <w:rsid w:val="00080BB7"/>
    <w:rsid w:val="00081068"/>
    <w:rsid w:val="00081293"/>
    <w:rsid w:val="00081387"/>
    <w:rsid w:val="000813C6"/>
    <w:rsid w:val="00081560"/>
    <w:rsid w:val="0008197D"/>
    <w:rsid w:val="00081AE6"/>
    <w:rsid w:val="0008294A"/>
    <w:rsid w:val="00083425"/>
    <w:rsid w:val="000835E3"/>
    <w:rsid w:val="0008369A"/>
    <w:rsid w:val="00083F22"/>
    <w:rsid w:val="00084246"/>
    <w:rsid w:val="00084596"/>
    <w:rsid w:val="00084943"/>
    <w:rsid w:val="00084CE8"/>
    <w:rsid w:val="000851A1"/>
    <w:rsid w:val="000855DE"/>
    <w:rsid w:val="000855EB"/>
    <w:rsid w:val="000858F0"/>
    <w:rsid w:val="00085B52"/>
    <w:rsid w:val="00086603"/>
    <w:rsid w:val="000866F2"/>
    <w:rsid w:val="00086BFA"/>
    <w:rsid w:val="00086EC5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2E41"/>
    <w:rsid w:val="00093432"/>
    <w:rsid w:val="00093474"/>
    <w:rsid w:val="0009366E"/>
    <w:rsid w:val="00093C62"/>
    <w:rsid w:val="00093E60"/>
    <w:rsid w:val="0009510F"/>
    <w:rsid w:val="000953B7"/>
    <w:rsid w:val="000956A8"/>
    <w:rsid w:val="00095A2E"/>
    <w:rsid w:val="00095D9D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878"/>
    <w:rsid w:val="000A1B7B"/>
    <w:rsid w:val="000A1FCC"/>
    <w:rsid w:val="000A2308"/>
    <w:rsid w:val="000A2362"/>
    <w:rsid w:val="000A29C4"/>
    <w:rsid w:val="000A37C1"/>
    <w:rsid w:val="000A38B8"/>
    <w:rsid w:val="000A4286"/>
    <w:rsid w:val="000A43D1"/>
    <w:rsid w:val="000A47F3"/>
    <w:rsid w:val="000A4A2B"/>
    <w:rsid w:val="000A4F09"/>
    <w:rsid w:val="000A5087"/>
    <w:rsid w:val="000A56F2"/>
    <w:rsid w:val="000A5C3D"/>
    <w:rsid w:val="000A5C47"/>
    <w:rsid w:val="000A5E69"/>
    <w:rsid w:val="000A6554"/>
    <w:rsid w:val="000A7325"/>
    <w:rsid w:val="000B0385"/>
    <w:rsid w:val="000B03D2"/>
    <w:rsid w:val="000B06B4"/>
    <w:rsid w:val="000B12D1"/>
    <w:rsid w:val="000B1822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830"/>
    <w:rsid w:val="000B4AB9"/>
    <w:rsid w:val="000B4E0D"/>
    <w:rsid w:val="000B5609"/>
    <w:rsid w:val="000B58C3"/>
    <w:rsid w:val="000B5C85"/>
    <w:rsid w:val="000B611E"/>
    <w:rsid w:val="000B619F"/>
    <w:rsid w:val="000B61E9"/>
    <w:rsid w:val="000B6308"/>
    <w:rsid w:val="000B7585"/>
    <w:rsid w:val="000B7609"/>
    <w:rsid w:val="000B777B"/>
    <w:rsid w:val="000B7B0A"/>
    <w:rsid w:val="000B7B10"/>
    <w:rsid w:val="000C0465"/>
    <w:rsid w:val="000C12E2"/>
    <w:rsid w:val="000C147A"/>
    <w:rsid w:val="000C15E0"/>
    <w:rsid w:val="000C165A"/>
    <w:rsid w:val="000C172F"/>
    <w:rsid w:val="000C1CEB"/>
    <w:rsid w:val="000C218E"/>
    <w:rsid w:val="000C27DF"/>
    <w:rsid w:val="000C2BC9"/>
    <w:rsid w:val="000C2D16"/>
    <w:rsid w:val="000C2E19"/>
    <w:rsid w:val="000C2F09"/>
    <w:rsid w:val="000C309C"/>
    <w:rsid w:val="000C30D5"/>
    <w:rsid w:val="000C3B5B"/>
    <w:rsid w:val="000C3DC0"/>
    <w:rsid w:val="000C49EB"/>
    <w:rsid w:val="000C55AB"/>
    <w:rsid w:val="000C5B63"/>
    <w:rsid w:val="000C6122"/>
    <w:rsid w:val="000C69C8"/>
    <w:rsid w:val="000C7313"/>
    <w:rsid w:val="000C75C1"/>
    <w:rsid w:val="000C7C27"/>
    <w:rsid w:val="000C7E82"/>
    <w:rsid w:val="000D003E"/>
    <w:rsid w:val="000D0D07"/>
    <w:rsid w:val="000D0ED1"/>
    <w:rsid w:val="000D2261"/>
    <w:rsid w:val="000D33D8"/>
    <w:rsid w:val="000D3743"/>
    <w:rsid w:val="000D3941"/>
    <w:rsid w:val="000D399C"/>
    <w:rsid w:val="000D3A90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304"/>
    <w:rsid w:val="000E1C28"/>
    <w:rsid w:val="000E1CEB"/>
    <w:rsid w:val="000E1CF0"/>
    <w:rsid w:val="000E1E17"/>
    <w:rsid w:val="000E1E92"/>
    <w:rsid w:val="000E27D8"/>
    <w:rsid w:val="000E2898"/>
    <w:rsid w:val="000E30B2"/>
    <w:rsid w:val="000E30DA"/>
    <w:rsid w:val="000E37AA"/>
    <w:rsid w:val="000E3CB3"/>
    <w:rsid w:val="000E52A4"/>
    <w:rsid w:val="000E56CD"/>
    <w:rsid w:val="000E5CF3"/>
    <w:rsid w:val="000E6E7C"/>
    <w:rsid w:val="000E719E"/>
    <w:rsid w:val="000E759E"/>
    <w:rsid w:val="000E7622"/>
    <w:rsid w:val="000E7687"/>
    <w:rsid w:val="000F01E5"/>
    <w:rsid w:val="000F020C"/>
    <w:rsid w:val="000F04E7"/>
    <w:rsid w:val="000F06D6"/>
    <w:rsid w:val="000F0858"/>
    <w:rsid w:val="000F0D4E"/>
    <w:rsid w:val="000F0EB1"/>
    <w:rsid w:val="000F1106"/>
    <w:rsid w:val="000F147C"/>
    <w:rsid w:val="000F183E"/>
    <w:rsid w:val="000F1932"/>
    <w:rsid w:val="000F1A0F"/>
    <w:rsid w:val="000F1F52"/>
    <w:rsid w:val="000F258B"/>
    <w:rsid w:val="000F2BC4"/>
    <w:rsid w:val="000F2DC7"/>
    <w:rsid w:val="000F2FA6"/>
    <w:rsid w:val="000F311F"/>
    <w:rsid w:val="000F3624"/>
    <w:rsid w:val="000F3BE9"/>
    <w:rsid w:val="000F3F6C"/>
    <w:rsid w:val="000F46C9"/>
    <w:rsid w:val="000F4DA4"/>
    <w:rsid w:val="000F52AC"/>
    <w:rsid w:val="000F5547"/>
    <w:rsid w:val="000F5A6A"/>
    <w:rsid w:val="000F5E93"/>
    <w:rsid w:val="000F5F34"/>
    <w:rsid w:val="000F61C2"/>
    <w:rsid w:val="000F6498"/>
    <w:rsid w:val="000F6DF3"/>
    <w:rsid w:val="000F719F"/>
    <w:rsid w:val="000F731E"/>
    <w:rsid w:val="000F7633"/>
    <w:rsid w:val="000F7C0D"/>
    <w:rsid w:val="000F7E97"/>
    <w:rsid w:val="001005FF"/>
    <w:rsid w:val="0010113C"/>
    <w:rsid w:val="00101452"/>
    <w:rsid w:val="00101ABF"/>
    <w:rsid w:val="00101BF5"/>
    <w:rsid w:val="001023DE"/>
    <w:rsid w:val="00102FDD"/>
    <w:rsid w:val="0010304C"/>
    <w:rsid w:val="001035F6"/>
    <w:rsid w:val="0010368F"/>
    <w:rsid w:val="0010374B"/>
    <w:rsid w:val="00103E73"/>
    <w:rsid w:val="00104053"/>
    <w:rsid w:val="00104C31"/>
    <w:rsid w:val="0010513F"/>
    <w:rsid w:val="0010522E"/>
    <w:rsid w:val="00105862"/>
    <w:rsid w:val="001062FB"/>
    <w:rsid w:val="001063E6"/>
    <w:rsid w:val="00106646"/>
    <w:rsid w:val="00106882"/>
    <w:rsid w:val="00106987"/>
    <w:rsid w:val="00106AAA"/>
    <w:rsid w:val="00106E7F"/>
    <w:rsid w:val="00106F5C"/>
    <w:rsid w:val="001071EE"/>
    <w:rsid w:val="00107DEC"/>
    <w:rsid w:val="00110B30"/>
    <w:rsid w:val="00110E2B"/>
    <w:rsid w:val="0011118D"/>
    <w:rsid w:val="001121F2"/>
    <w:rsid w:val="001123A1"/>
    <w:rsid w:val="00112AF6"/>
    <w:rsid w:val="001137B4"/>
    <w:rsid w:val="00113B38"/>
    <w:rsid w:val="00113B78"/>
    <w:rsid w:val="00113B8F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1DD"/>
    <w:rsid w:val="001163E5"/>
    <w:rsid w:val="0011668E"/>
    <w:rsid w:val="00116765"/>
    <w:rsid w:val="0011685A"/>
    <w:rsid w:val="00116CCC"/>
    <w:rsid w:val="001170AA"/>
    <w:rsid w:val="00117632"/>
    <w:rsid w:val="00117A78"/>
    <w:rsid w:val="001204A3"/>
    <w:rsid w:val="001207A8"/>
    <w:rsid w:val="001214FB"/>
    <w:rsid w:val="0012185F"/>
    <w:rsid w:val="001219F5"/>
    <w:rsid w:val="00121A20"/>
    <w:rsid w:val="00121B71"/>
    <w:rsid w:val="00121EDD"/>
    <w:rsid w:val="0012225A"/>
    <w:rsid w:val="00122B34"/>
    <w:rsid w:val="00122DFF"/>
    <w:rsid w:val="00122EBE"/>
    <w:rsid w:val="00123045"/>
    <w:rsid w:val="001231D0"/>
    <w:rsid w:val="0012377F"/>
    <w:rsid w:val="00123941"/>
    <w:rsid w:val="00123AB6"/>
    <w:rsid w:val="00123F5C"/>
    <w:rsid w:val="00123FE5"/>
    <w:rsid w:val="00124314"/>
    <w:rsid w:val="00124343"/>
    <w:rsid w:val="00124488"/>
    <w:rsid w:val="001245F8"/>
    <w:rsid w:val="00125D7F"/>
    <w:rsid w:val="00125DDA"/>
    <w:rsid w:val="00125F31"/>
    <w:rsid w:val="00126B4A"/>
    <w:rsid w:val="00127888"/>
    <w:rsid w:val="00127913"/>
    <w:rsid w:val="00130F05"/>
    <w:rsid w:val="00131110"/>
    <w:rsid w:val="001317D4"/>
    <w:rsid w:val="00131A8D"/>
    <w:rsid w:val="00131FE5"/>
    <w:rsid w:val="00132760"/>
    <w:rsid w:val="00132A47"/>
    <w:rsid w:val="00132FD0"/>
    <w:rsid w:val="001332C1"/>
    <w:rsid w:val="00133A7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6A93"/>
    <w:rsid w:val="00136E73"/>
    <w:rsid w:val="00137350"/>
    <w:rsid w:val="00137AB5"/>
    <w:rsid w:val="00137DA3"/>
    <w:rsid w:val="00137DED"/>
    <w:rsid w:val="00137F0B"/>
    <w:rsid w:val="0014040C"/>
    <w:rsid w:val="00140CAC"/>
    <w:rsid w:val="00140D49"/>
    <w:rsid w:val="0014158A"/>
    <w:rsid w:val="00142589"/>
    <w:rsid w:val="001428CD"/>
    <w:rsid w:val="00142C3A"/>
    <w:rsid w:val="00143195"/>
    <w:rsid w:val="0014341A"/>
    <w:rsid w:val="001438FE"/>
    <w:rsid w:val="001439C5"/>
    <w:rsid w:val="00144052"/>
    <w:rsid w:val="00144645"/>
    <w:rsid w:val="001448CE"/>
    <w:rsid w:val="00144A48"/>
    <w:rsid w:val="00145507"/>
    <w:rsid w:val="00145DD6"/>
    <w:rsid w:val="001466FE"/>
    <w:rsid w:val="00146CA8"/>
    <w:rsid w:val="001471C6"/>
    <w:rsid w:val="00147872"/>
    <w:rsid w:val="00147B95"/>
    <w:rsid w:val="00147D80"/>
    <w:rsid w:val="00147FBC"/>
    <w:rsid w:val="00150159"/>
    <w:rsid w:val="00150214"/>
    <w:rsid w:val="001505FF"/>
    <w:rsid w:val="001507D4"/>
    <w:rsid w:val="00150AAA"/>
    <w:rsid w:val="00151257"/>
    <w:rsid w:val="001512E6"/>
    <w:rsid w:val="00151DF3"/>
    <w:rsid w:val="00151E0B"/>
    <w:rsid w:val="00151E23"/>
    <w:rsid w:val="001526E0"/>
    <w:rsid w:val="00152806"/>
    <w:rsid w:val="001529CE"/>
    <w:rsid w:val="00152B02"/>
    <w:rsid w:val="00152B36"/>
    <w:rsid w:val="001533FA"/>
    <w:rsid w:val="001535D4"/>
    <w:rsid w:val="0015404A"/>
    <w:rsid w:val="001546BC"/>
    <w:rsid w:val="001547BD"/>
    <w:rsid w:val="001551B5"/>
    <w:rsid w:val="00155C75"/>
    <w:rsid w:val="00156061"/>
    <w:rsid w:val="0015616C"/>
    <w:rsid w:val="001565E4"/>
    <w:rsid w:val="00156D18"/>
    <w:rsid w:val="00156ED9"/>
    <w:rsid w:val="00157792"/>
    <w:rsid w:val="00157908"/>
    <w:rsid w:val="00157909"/>
    <w:rsid w:val="00157D6A"/>
    <w:rsid w:val="00157DBE"/>
    <w:rsid w:val="0016028C"/>
    <w:rsid w:val="0016060D"/>
    <w:rsid w:val="00160AEA"/>
    <w:rsid w:val="00161407"/>
    <w:rsid w:val="00161B73"/>
    <w:rsid w:val="00161ED8"/>
    <w:rsid w:val="0016211D"/>
    <w:rsid w:val="00162988"/>
    <w:rsid w:val="001632C9"/>
    <w:rsid w:val="001639A3"/>
    <w:rsid w:val="001645D4"/>
    <w:rsid w:val="00164D44"/>
    <w:rsid w:val="001652C6"/>
    <w:rsid w:val="001659C1"/>
    <w:rsid w:val="00167323"/>
    <w:rsid w:val="00167710"/>
    <w:rsid w:val="001679AE"/>
    <w:rsid w:val="001679D5"/>
    <w:rsid w:val="00167CFA"/>
    <w:rsid w:val="0017013E"/>
    <w:rsid w:val="00170393"/>
    <w:rsid w:val="00170EAC"/>
    <w:rsid w:val="001711B8"/>
    <w:rsid w:val="001718B9"/>
    <w:rsid w:val="00171A7E"/>
    <w:rsid w:val="00171E13"/>
    <w:rsid w:val="001724A4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3B58"/>
    <w:rsid w:val="0017502C"/>
    <w:rsid w:val="0017523B"/>
    <w:rsid w:val="00175751"/>
    <w:rsid w:val="001759B3"/>
    <w:rsid w:val="001759FE"/>
    <w:rsid w:val="00175CC1"/>
    <w:rsid w:val="00175DAB"/>
    <w:rsid w:val="00176330"/>
    <w:rsid w:val="001763C1"/>
    <w:rsid w:val="00176996"/>
    <w:rsid w:val="00177278"/>
    <w:rsid w:val="0017744C"/>
    <w:rsid w:val="001776B6"/>
    <w:rsid w:val="001776BE"/>
    <w:rsid w:val="00177B9B"/>
    <w:rsid w:val="0018143F"/>
    <w:rsid w:val="001814A9"/>
    <w:rsid w:val="001814C5"/>
    <w:rsid w:val="001816B3"/>
    <w:rsid w:val="00181D25"/>
    <w:rsid w:val="00181F9C"/>
    <w:rsid w:val="00181FF6"/>
    <w:rsid w:val="00181FF8"/>
    <w:rsid w:val="00182015"/>
    <w:rsid w:val="001824BE"/>
    <w:rsid w:val="00182568"/>
    <w:rsid w:val="00182622"/>
    <w:rsid w:val="00182CCC"/>
    <w:rsid w:val="00183258"/>
    <w:rsid w:val="001833F4"/>
    <w:rsid w:val="0018365B"/>
    <w:rsid w:val="00183AC6"/>
    <w:rsid w:val="00183E34"/>
    <w:rsid w:val="00183FB0"/>
    <w:rsid w:val="00184B55"/>
    <w:rsid w:val="00184E20"/>
    <w:rsid w:val="00185088"/>
    <w:rsid w:val="00185ADD"/>
    <w:rsid w:val="001861AA"/>
    <w:rsid w:val="00186EDA"/>
    <w:rsid w:val="0018724E"/>
    <w:rsid w:val="001901EB"/>
    <w:rsid w:val="00190AC1"/>
    <w:rsid w:val="00190C04"/>
    <w:rsid w:val="00190E73"/>
    <w:rsid w:val="001910F1"/>
    <w:rsid w:val="0019199F"/>
    <w:rsid w:val="00191A54"/>
    <w:rsid w:val="00191B9E"/>
    <w:rsid w:val="001921C2"/>
    <w:rsid w:val="00192907"/>
    <w:rsid w:val="001931BE"/>
    <w:rsid w:val="001931C1"/>
    <w:rsid w:val="0019341A"/>
    <w:rsid w:val="001952AE"/>
    <w:rsid w:val="001953A8"/>
    <w:rsid w:val="00195E2A"/>
    <w:rsid w:val="001966CD"/>
    <w:rsid w:val="00196705"/>
    <w:rsid w:val="00196FBB"/>
    <w:rsid w:val="00197424"/>
    <w:rsid w:val="00197B66"/>
    <w:rsid w:val="00197CD5"/>
    <w:rsid w:val="00197DA6"/>
    <w:rsid w:val="00197DF9"/>
    <w:rsid w:val="001A0005"/>
    <w:rsid w:val="001A0578"/>
    <w:rsid w:val="001A09CE"/>
    <w:rsid w:val="001A0F8C"/>
    <w:rsid w:val="001A105F"/>
    <w:rsid w:val="001A1987"/>
    <w:rsid w:val="001A2564"/>
    <w:rsid w:val="001A2F81"/>
    <w:rsid w:val="001A313E"/>
    <w:rsid w:val="001A3243"/>
    <w:rsid w:val="001A366B"/>
    <w:rsid w:val="001A3EAB"/>
    <w:rsid w:val="001A3F5F"/>
    <w:rsid w:val="001A434B"/>
    <w:rsid w:val="001A4DD0"/>
    <w:rsid w:val="001A4EAE"/>
    <w:rsid w:val="001A4FF0"/>
    <w:rsid w:val="001A59FE"/>
    <w:rsid w:val="001A5E71"/>
    <w:rsid w:val="001A5FFF"/>
    <w:rsid w:val="001A6173"/>
    <w:rsid w:val="001A68AF"/>
    <w:rsid w:val="001A694B"/>
    <w:rsid w:val="001A6CBA"/>
    <w:rsid w:val="001A7BF4"/>
    <w:rsid w:val="001A7E14"/>
    <w:rsid w:val="001B01AD"/>
    <w:rsid w:val="001B0217"/>
    <w:rsid w:val="001B0C0C"/>
    <w:rsid w:val="001B0D97"/>
    <w:rsid w:val="001B19B0"/>
    <w:rsid w:val="001B1AD0"/>
    <w:rsid w:val="001B2316"/>
    <w:rsid w:val="001B2506"/>
    <w:rsid w:val="001B2608"/>
    <w:rsid w:val="001B2831"/>
    <w:rsid w:val="001B3D39"/>
    <w:rsid w:val="001B3F5A"/>
    <w:rsid w:val="001B4A1C"/>
    <w:rsid w:val="001B5364"/>
    <w:rsid w:val="001B54F3"/>
    <w:rsid w:val="001B5A5D"/>
    <w:rsid w:val="001B5A82"/>
    <w:rsid w:val="001B6997"/>
    <w:rsid w:val="001B6D03"/>
    <w:rsid w:val="001B6D5B"/>
    <w:rsid w:val="001B70DB"/>
    <w:rsid w:val="001B76D7"/>
    <w:rsid w:val="001B7A17"/>
    <w:rsid w:val="001C0B16"/>
    <w:rsid w:val="001C0ECD"/>
    <w:rsid w:val="001C19B7"/>
    <w:rsid w:val="001C1C52"/>
    <w:rsid w:val="001C1CE5"/>
    <w:rsid w:val="001C1EFE"/>
    <w:rsid w:val="001C20D9"/>
    <w:rsid w:val="001C222B"/>
    <w:rsid w:val="001C2619"/>
    <w:rsid w:val="001C2872"/>
    <w:rsid w:val="001C3079"/>
    <w:rsid w:val="001C3090"/>
    <w:rsid w:val="001C32EE"/>
    <w:rsid w:val="001C3D2A"/>
    <w:rsid w:val="001C44A0"/>
    <w:rsid w:val="001C44EC"/>
    <w:rsid w:val="001C45C4"/>
    <w:rsid w:val="001C4B49"/>
    <w:rsid w:val="001C5BCB"/>
    <w:rsid w:val="001C5D4D"/>
    <w:rsid w:val="001C609A"/>
    <w:rsid w:val="001C61B9"/>
    <w:rsid w:val="001C6250"/>
    <w:rsid w:val="001C6468"/>
    <w:rsid w:val="001C66A1"/>
    <w:rsid w:val="001C7107"/>
    <w:rsid w:val="001C71BB"/>
    <w:rsid w:val="001C75B4"/>
    <w:rsid w:val="001C784F"/>
    <w:rsid w:val="001C7860"/>
    <w:rsid w:val="001C7897"/>
    <w:rsid w:val="001C7B54"/>
    <w:rsid w:val="001D056D"/>
    <w:rsid w:val="001D05D5"/>
    <w:rsid w:val="001D0760"/>
    <w:rsid w:val="001D0ADD"/>
    <w:rsid w:val="001D0FC3"/>
    <w:rsid w:val="001D15A9"/>
    <w:rsid w:val="001D15CB"/>
    <w:rsid w:val="001D1BE2"/>
    <w:rsid w:val="001D24C8"/>
    <w:rsid w:val="001D2B5F"/>
    <w:rsid w:val="001D2BD0"/>
    <w:rsid w:val="001D3342"/>
    <w:rsid w:val="001D3360"/>
    <w:rsid w:val="001D3CFA"/>
    <w:rsid w:val="001D44F0"/>
    <w:rsid w:val="001D51BA"/>
    <w:rsid w:val="001D53E7"/>
    <w:rsid w:val="001D596D"/>
    <w:rsid w:val="001D614B"/>
    <w:rsid w:val="001D6342"/>
    <w:rsid w:val="001D663B"/>
    <w:rsid w:val="001D6D53"/>
    <w:rsid w:val="001D6F1C"/>
    <w:rsid w:val="001D7246"/>
    <w:rsid w:val="001D774C"/>
    <w:rsid w:val="001D78FD"/>
    <w:rsid w:val="001D7937"/>
    <w:rsid w:val="001E0309"/>
    <w:rsid w:val="001E0AA0"/>
    <w:rsid w:val="001E0D07"/>
    <w:rsid w:val="001E0D4D"/>
    <w:rsid w:val="001E0F95"/>
    <w:rsid w:val="001E0FEC"/>
    <w:rsid w:val="001E11B2"/>
    <w:rsid w:val="001E1909"/>
    <w:rsid w:val="001E196A"/>
    <w:rsid w:val="001E1D94"/>
    <w:rsid w:val="001E2C01"/>
    <w:rsid w:val="001E39A8"/>
    <w:rsid w:val="001E3F8A"/>
    <w:rsid w:val="001E436E"/>
    <w:rsid w:val="001E4674"/>
    <w:rsid w:val="001E58E2"/>
    <w:rsid w:val="001E5F9A"/>
    <w:rsid w:val="001E727B"/>
    <w:rsid w:val="001E7703"/>
    <w:rsid w:val="001E7AED"/>
    <w:rsid w:val="001F0213"/>
    <w:rsid w:val="001F036F"/>
    <w:rsid w:val="001F15E1"/>
    <w:rsid w:val="001F23D0"/>
    <w:rsid w:val="001F2869"/>
    <w:rsid w:val="001F2C16"/>
    <w:rsid w:val="001F3916"/>
    <w:rsid w:val="001F395E"/>
    <w:rsid w:val="001F4763"/>
    <w:rsid w:val="001F4902"/>
    <w:rsid w:val="001F4942"/>
    <w:rsid w:val="001F4C2C"/>
    <w:rsid w:val="001F5288"/>
    <w:rsid w:val="001F54C5"/>
    <w:rsid w:val="001F5698"/>
    <w:rsid w:val="001F5856"/>
    <w:rsid w:val="001F5B4E"/>
    <w:rsid w:val="001F6108"/>
    <w:rsid w:val="001F62C8"/>
    <w:rsid w:val="001F662C"/>
    <w:rsid w:val="001F7074"/>
    <w:rsid w:val="001F7D71"/>
    <w:rsid w:val="00200490"/>
    <w:rsid w:val="00200D70"/>
    <w:rsid w:val="00201F3A"/>
    <w:rsid w:val="00202F29"/>
    <w:rsid w:val="002037D8"/>
    <w:rsid w:val="00203CD3"/>
    <w:rsid w:val="00203F96"/>
    <w:rsid w:val="00204546"/>
    <w:rsid w:val="0020457F"/>
    <w:rsid w:val="002045FA"/>
    <w:rsid w:val="002048EE"/>
    <w:rsid w:val="00205335"/>
    <w:rsid w:val="002054B1"/>
    <w:rsid w:val="00205634"/>
    <w:rsid w:val="002062D3"/>
    <w:rsid w:val="002063C2"/>
    <w:rsid w:val="002069B2"/>
    <w:rsid w:val="00206AC8"/>
    <w:rsid w:val="0020724C"/>
    <w:rsid w:val="002073F8"/>
    <w:rsid w:val="00207B36"/>
    <w:rsid w:val="00207C8E"/>
    <w:rsid w:val="00207FA3"/>
    <w:rsid w:val="00207FD7"/>
    <w:rsid w:val="0021040E"/>
    <w:rsid w:val="00210611"/>
    <w:rsid w:val="00210649"/>
    <w:rsid w:val="0021121F"/>
    <w:rsid w:val="00211BD0"/>
    <w:rsid w:val="00211D7C"/>
    <w:rsid w:val="002127AF"/>
    <w:rsid w:val="00212AA3"/>
    <w:rsid w:val="00212BB0"/>
    <w:rsid w:val="00212DB8"/>
    <w:rsid w:val="00213228"/>
    <w:rsid w:val="002137E3"/>
    <w:rsid w:val="002148E8"/>
    <w:rsid w:val="00214DA8"/>
    <w:rsid w:val="00215246"/>
    <w:rsid w:val="00215423"/>
    <w:rsid w:val="002158FA"/>
    <w:rsid w:val="00215E4C"/>
    <w:rsid w:val="00216C2E"/>
    <w:rsid w:val="002171DE"/>
    <w:rsid w:val="002175C8"/>
    <w:rsid w:val="00217696"/>
    <w:rsid w:val="00217E1B"/>
    <w:rsid w:val="002200E7"/>
    <w:rsid w:val="00220184"/>
    <w:rsid w:val="00220339"/>
    <w:rsid w:val="00220600"/>
    <w:rsid w:val="00221678"/>
    <w:rsid w:val="00221BDD"/>
    <w:rsid w:val="00221D68"/>
    <w:rsid w:val="00222204"/>
    <w:rsid w:val="002224DB"/>
    <w:rsid w:val="002228E4"/>
    <w:rsid w:val="00222AA7"/>
    <w:rsid w:val="00223738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B6B"/>
    <w:rsid w:val="00225C54"/>
    <w:rsid w:val="00225DBA"/>
    <w:rsid w:val="0022613A"/>
    <w:rsid w:val="002269F8"/>
    <w:rsid w:val="00227588"/>
    <w:rsid w:val="002275E0"/>
    <w:rsid w:val="00227623"/>
    <w:rsid w:val="00230765"/>
    <w:rsid w:val="00230986"/>
    <w:rsid w:val="00230D18"/>
    <w:rsid w:val="002319E4"/>
    <w:rsid w:val="00231E2A"/>
    <w:rsid w:val="00231EE8"/>
    <w:rsid w:val="00232911"/>
    <w:rsid w:val="00232A89"/>
    <w:rsid w:val="00232D5B"/>
    <w:rsid w:val="00232ECF"/>
    <w:rsid w:val="00233530"/>
    <w:rsid w:val="00233A0B"/>
    <w:rsid w:val="002350F5"/>
    <w:rsid w:val="002354FA"/>
    <w:rsid w:val="002355FE"/>
    <w:rsid w:val="00235632"/>
    <w:rsid w:val="00235867"/>
    <w:rsid w:val="00235872"/>
    <w:rsid w:val="0023588C"/>
    <w:rsid w:val="00236130"/>
    <w:rsid w:val="00237249"/>
    <w:rsid w:val="00237470"/>
    <w:rsid w:val="0023794C"/>
    <w:rsid w:val="00240011"/>
    <w:rsid w:val="002403B4"/>
    <w:rsid w:val="00240AA7"/>
    <w:rsid w:val="00240DFD"/>
    <w:rsid w:val="00241559"/>
    <w:rsid w:val="0024193B"/>
    <w:rsid w:val="00241B53"/>
    <w:rsid w:val="00241E50"/>
    <w:rsid w:val="00241FDC"/>
    <w:rsid w:val="00242225"/>
    <w:rsid w:val="00242EA5"/>
    <w:rsid w:val="002435B3"/>
    <w:rsid w:val="00243712"/>
    <w:rsid w:val="002444AD"/>
    <w:rsid w:val="002448AF"/>
    <w:rsid w:val="00244A0C"/>
    <w:rsid w:val="00244AD4"/>
    <w:rsid w:val="002458EB"/>
    <w:rsid w:val="00245946"/>
    <w:rsid w:val="00245A3C"/>
    <w:rsid w:val="00246546"/>
    <w:rsid w:val="00246E08"/>
    <w:rsid w:val="0024754B"/>
    <w:rsid w:val="00247563"/>
    <w:rsid w:val="00247FA9"/>
    <w:rsid w:val="00247FEC"/>
    <w:rsid w:val="002500C8"/>
    <w:rsid w:val="00250683"/>
    <w:rsid w:val="0025078E"/>
    <w:rsid w:val="002509F8"/>
    <w:rsid w:val="00250BE3"/>
    <w:rsid w:val="0025102A"/>
    <w:rsid w:val="00251A92"/>
    <w:rsid w:val="00253241"/>
    <w:rsid w:val="002534E0"/>
    <w:rsid w:val="00253D56"/>
    <w:rsid w:val="00253EB4"/>
    <w:rsid w:val="00254998"/>
    <w:rsid w:val="00254C1A"/>
    <w:rsid w:val="002550B9"/>
    <w:rsid w:val="0025529D"/>
    <w:rsid w:val="00255738"/>
    <w:rsid w:val="0025603F"/>
    <w:rsid w:val="0025608F"/>
    <w:rsid w:val="00256245"/>
    <w:rsid w:val="00256372"/>
    <w:rsid w:val="002569A7"/>
    <w:rsid w:val="00256A69"/>
    <w:rsid w:val="00256BF7"/>
    <w:rsid w:val="0025705C"/>
    <w:rsid w:val="00257381"/>
    <w:rsid w:val="00257543"/>
    <w:rsid w:val="002577FB"/>
    <w:rsid w:val="002610F2"/>
    <w:rsid w:val="002617E7"/>
    <w:rsid w:val="00262B33"/>
    <w:rsid w:val="0026307D"/>
    <w:rsid w:val="00263157"/>
    <w:rsid w:val="00263286"/>
    <w:rsid w:val="00263997"/>
    <w:rsid w:val="00263A0F"/>
    <w:rsid w:val="00263FEE"/>
    <w:rsid w:val="00264228"/>
    <w:rsid w:val="00264334"/>
    <w:rsid w:val="002645ED"/>
    <w:rsid w:val="00264631"/>
    <w:rsid w:val="00264672"/>
    <w:rsid w:val="0026473E"/>
    <w:rsid w:val="00264DA1"/>
    <w:rsid w:val="00264E80"/>
    <w:rsid w:val="00264EEB"/>
    <w:rsid w:val="00265260"/>
    <w:rsid w:val="002653EE"/>
    <w:rsid w:val="002654B2"/>
    <w:rsid w:val="002657C4"/>
    <w:rsid w:val="00266214"/>
    <w:rsid w:val="00266DA1"/>
    <w:rsid w:val="00266E60"/>
    <w:rsid w:val="00266F25"/>
    <w:rsid w:val="002673D6"/>
    <w:rsid w:val="00267C83"/>
    <w:rsid w:val="00270A8D"/>
    <w:rsid w:val="00270DCA"/>
    <w:rsid w:val="00270EB6"/>
    <w:rsid w:val="0027144F"/>
    <w:rsid w:val="0027157A"/>
    <w:rsid w:val="00271813"/>
    <w:rsid w:val="00271F3A"/>
    <w:rsid w:val="00273278"/>
    <w:rsid w:val="002737F4"/>
    <w:rsid w:val="002739A0"/>
    <w:rsid w:val="002746F7"/>
    <w:rsid w:val="00274BD4"/>
    <w:rsid w:val="00274DF7"/>
    <w:rsid w:val="002756F4"/>
    <w:rsid w:val="00275781"/>
    <w:rsid w:val="002769D3"/>
    <w:rsid w:val="00276EA6"/>
    <w:rsid w:val="002770F9"/>
    <w:rsid w:val="0027769C"/>
    <w:rsid w:val="00277B47"/>
    <w:rsid w:val="00277BB0"/>
    <w:rsid w:val="00277C2B"/>
    <w:rsid w:val="00277CFB"/>
    <w:rsid w:val="002805F5"/>
    <w:rsid w:val="00280751"/>
    <w:rsid w:val="00280C37"/>
    <w:rsid w:val="0028135B"/>
    <w:rsid w:val="00281624"/>
    <w:rsid w:val="002818A3"/>
    <w:rsid w:val="00281A90"/>
    <w:rsid w:val="0028280A"/>
    <w:rsid w:val="00282ABC"/>
    <w:rsid w:val="00282D7A"/>
    <w:rsid w:val="002835B1"/>
    <w:rsid w:val="0028379D"/>
    <w:rsid w:val="0028392C"/>
    <w:rsid w:val="00283A25"/>
    <w:rsid w:val="002841E2"/>
    <w:rsid w:val="002848AD"/>
    <w:rsid w:val="00284E70"/>
    <w:rsid w:val="002850ED"/>
    <w:rsid w:val="002854F2"/>
    <w:rsid w:val="00286ACD"/>
    <w:rsid w:val="00286FE0"/>
    <w:rsid w:val="00287838"/>
    <w:rsid w:val="002878A1"/>
    <w:rsid w:val="00287B3E"/>
    <w:rsid w:val="002907B5"/>
    <w:rsid w:val="0029101B"/>
    <w:rsid w:val="002911B9"/>
    <w:rsid w:val="00291F27"/>
    <w:rsid w:val="0029229D"/>
    <w:rsid w:val="00292CF1"/>
    <w:rsid w:val="00292EB7"/>
    <w:rsid w:val="00293528"/>
    <w:rsid w:val="00293566"/>
    <w:rsid w:val="00293AFD"/>
    <w:rsid w:val="00294057"/>
    <w:rsid w:val="00294162"/>
    <w:rsid w:val="0029467C"/>
    <w:rsid w:val="00294AC1"/>
    <w:rsid w:val="00294E91"/>
    <w:rsid w:val="00295264"/>
    <w:rsid w:val="00295686"/>
    <w:rsid w:val="002956E9"/>
    <w:rsid w:val="0029619E"/>
    <w:rsid w:val="00296227"/>
    <w:rsid w:val="002968A6"/>
    <w:rsid w:val="00296F44"/>
    <w:rsid w:val="00296F81"/>
    <w:rsid w:val="00297207"/>
    <w:rsid w:val="0029777D"/>
    <w:rsid w:val="00297C97"/>
    <w:rsid w:val="002A019A"/>
    <w:rsid w:val="002A02A5"/>
    <w:rsid w:val="002A055E"/>
    <w:rsid w:val="002A0AB9"/>
    <w:rsid w:val="002A0CA0"/>
    <w:rsid w:val="002A0FD6"/>
    <w:rsid w:val="002A12E5"/>
    <w:rsid w:val="002A1452"/>
    <w:rsid w:val="002A19C6"/>
    <w:rsid w:val="002A1CB3"/>
    <w:rsid w:val="002A1D08"/>
    <w:rsid w:val="002A1D4E"/>
    <w:rsid w:val="002A2869"/>
    <w:rsid w:val="002A332D"/>
    <w:rsid w:val="002A370B"/>
    <w:rsid w:val="002A376D"/>
    <w:rsid w:val="002A3785"/>
    <w:rsid w:val="002A3BD3"/>
    <w:rsid w:val="002A3CAB"/>
    <w:rsid w:val="002A4591"/>
    <w:rsid w:val="002A489F"/>
    <w:rsid w:val="002A4A96"/>
    <w:rsid w:val="002A519C"/>
    <w:rsid w:val="002A567C"/>
    <w:rsid w:val="002A5A74"/>
    <w:rsid w:val="002A5A8F"/>
    <w:rsid w:val="002A6804"/>
    <w:rsid w:val="002A68DA"/>
    <w:rsid w:val="002A6D45"/>
    <w:rsid w:val="002A7069"/>
    <w:rsid w:val="002A750E"/>
    <w:rsid w:val="002A76BC"/>
    <w:rsid w:val="002A7A73"/>
    <w:rsid w:val="002A7CFF"/>
    <w:rsid w:val="002A7F3E"/>
    <w:rsid w:val="002B01D9"/>
    <w:rsid w:val="002B03F5"/>
    <w:rsid w:val="002B0DEE"/>
    <w:rsid w:val="002B0ECE"/>
    <w:rsid w:val="002B1001"/>
    <w:rsid w:val="002B103C"/>
    <w:rsid w:val="002B1150"/>
    <w:rsid w:val="002B129E"/>
    <w:rsid w:val="002B17BC"/>
    <w:rsid w:val="002B1BF2"/>
    <w:rsid w:val="002B24D6"/>
    <w:rsid w:val="002B2C3B"/>
    <w:rsid w:val="002B3C3D"/>
    <w:rsid w:val="002B4338"/>
    <w:rsid w:val="002B4523"/>
    <w:rsid w:val="002B53A3"/>
    <w:rsid w:val="002B5E2A"/>
    <w:rsid w:val="002B5F1E"/>
    <w:rsid w:val="002B64AA"/>
    <w:rsid w:val="002B67EC"/>
    <w:rsid w:val="002B68C2"/>
    <w:rsid w:val="002B747E"/>
    <w:rsid w:val="002B7C0D"/>
    <w:rsid w:val="002B7C12"/>
    <w:rsid w:val="002C0463"/>
    <w:rsid w:val="002C0EA8"/>
    <w:rsid w:val="002C12C3"/>
    <w:rsid w:val="002C165B"/>
    <w:rsid w:val="002C1864"/>
    <w:rsid w:val="002C1890"/>
    <w:rsid w:val="002C1E21"/>
    <w:rsid w:val="002C29B6"/>
    <w:rsid w:val="002C2B26"/>
    <w:rsid w:val="002C35F8"/>
    <w:rsid w:val="002C3794"/>
    <w:rsid w:val="002C39B3"/>
    <w:rsid w:val="002C41E6"/>
    <w:rsid w:val="002C4325"/>
    <w:rsid w:val="002C4B82"/>
    <w:rsid w:val="002C4D39"/>
    <w:rsid w:val="002C4E3D"/>
    <w:rsid w:val="002C4FFD"/>
    <w:rsid w:val="002C5182"/>
    <w:rsid w:val="002C5765"/>
    <w:rsid w:val="002C5A82"/>
    <w:rsid w:val="002C6824"/>
    <w:rsid w:val="002C689D"/>
    <w:rsid w:val="002C6AEE"/>
    <w:rsid w:val="002C6D36"/>
    <w:rsid w:val="002C7352"/>
    <w:rsid w:val="002C782D"/>
    <w:rsid w:val="002D0010"/>
    <w:rsid w:val="002D071A"/>
    <w:rsid w:val="002D09F6"/>
    <w:rsid w:val="002D0BF4"/>
    <w:rsid w:val="002D0E30"/>
    <w:rsid w:val="002D1040"/>
    <w:rsid w:val="002D16C0"/>
    <w:rsid w:val="002D26AA"/>
    <w:rsid w:val="002D2BD8"/>
    <w:rsid w:val="002D2E65"/>
    <w:rsid w:val="002D34B2"/>
    <w:rsid w:val="002D3786"/>
    <w:rsid w:val="002D4734"/>
    <w:rsid w:val="002D48B0"/>
    <w:rsid w:val="002D4D2C"/>
    <w:rsid w:val="002D5B37"/>
    <w:rsid w:val="002D5DA7"/>
    <w:rsid w:val="002D6337"/>
    <w:rsid w:val="002D6654"/>
    <w:rsid w:val="002D6C4A"/>
    <w:rsid w:val="002D6C90"/>
    <w:rsid w:val="002D735E"/>
    <w:rsid w:val="002D73FF"/>
    <w:rsid w:val="002D7637"/>
    <w:rsid w:val="002D7A95"/>
    <w:rsid w:val="002D7D4E"/>
    <w:rsid w:val="002E0411"/>
    <w:rsid w:val="002E05FE"/>
    <w:rsid w:val="002E07EB"/>
    <w:rsid w:val="002E0898"/>
    <w:rsid w:val="002E098F"/>
    <w:rsid w:val="002E0F3C"/>
    <w:rsid w:val="002E12DE"/>
    <w:rsid w:val="002E1731"/>
    <w:rsid w:val="002E17F2"/>
    <w:rsid w:val="002E193C"/>
    <w:rsid w:val="002E1ACE"/>
    <w:rsid w:val="002E1C12"/>
    <w:rsid w:val="002E1E3B"/>
    <w:rsid w:val="002E20F8"/>
    <w:rsid w:val="002E2CC7"/>
    <w:rsid w:val="002E3199"/>
    <w:rsid w:val="002E344A"/>
    <w:rsid w:val="002E37F4"/>
    <w:rsid w:val="002E3B5B"/>
    <w:rsid w:val="002E417F"/>
    <w:rsid w:val="002E45E6"/>
    <w:rsid w:val="002E4DDD"/>
    <w:rsid w:val="002E4F09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1AB1"/>
    <w:rsid w:val="002F2771"/>
    <w:rsid w:val="002F2B1E"/>
    <w:rsid w:val="002F31B9"/>
    <w:rsid w:val="002F32D3"/>
    <w:rsid w:val="002F37A9"/>
    <w:rsid w:val="002F3886"/>
    <w:rsid w:val="002F38D6"/>
    <w:rsid w:val="002F3C18"/>
    <w:rsid w:val="002F3F47"/>
    <w:rsid w:val="002F40B0"/>
    <w:rsid w:val="002F42F9"/>
    <w:rsid w:val="002F453C"/>
    <w:rsid w:val="002F468C"/>
    <w:rsid w:val="002F473F"/>
    <w:rsid w:val="002F47CF"/>
    <w:rsid w:val="002F4ADD"/>
    <w:rsid w:val="002F541C"/>
    <w:rsid w:val="002F5FA2"/>
    <w:rsid w:val="002F64AE"/>
    <w:rsid w:val="002F7CCB"/>
    <w:rsid w:val="002F7D5F"/>
    <w:rsid w:val="002F7DCD"/>
    <w:rsid w:val="002F7FE7"/>
    <w:rsid w:val="00300077"/>
    <w:rsid w:val="00300203"/>
    <w:rsid w:val="00300AEA"/>
    <w:rsid w:val="00300CCE"/>
    <w:rsid w:val="0030134F"/>
    <w:rsid w:val="0030194C"/>
    <w:rsid w:val="00301C18"/>
    <w:rsid w:val="00301CE6"/>
    <w:rsid w:val="00301D5F"/>
    <w:rsid w:val="00302551"/>
    <w:rsid w:val="0030256B"/>
    <w:rsid w:val="00302976"/>
    <w:rsid w:val="00303B17"/>
    <w:rsid w:val="00303D65"/>
    <w:rsid w:val="00303DD1"/>
    <w:rsid w:val="003048EB"/>
    <w:rsid w:val="00304E13"/>
    <w:rsid w:val="00304F17"/>
    <w:rsid w:val="00304FAF"/>
    <w:rsid w:val="0030501F"/>
    <w:rsid w:val="00305518"/>
    <w:rsid w:val="00305632"/>
    <w:rsid w:val="003056D2"/>
    <w:rsid w:val="003057B0"/>
    <w:rsid w:val="00305DEF"/>
    <w:rsid w:val="0030617B"/>
    <w:rsid w:val="00306286"/>
    <w:rsid w:val="00306B43"/>
    <w:rsid w:val="00306E4D"/>
    <w:rsid w:val="00307487"/>
    <w:rsid w:val="003074E6"/>
    <w:rsid w:val="00307A2F"/>
    <w:rsid w:val="00307BA1"/>
    <w:rsid w:val="00307FE0"/>
    <w:rsid w:val="00310C60"/>
    <w:rsid w:val="00311024"/>
    <w:rsid w:val="003115FC"/>
    <w:rsid w:val="00311702"/>
    <w:rsid w:val="00311BF8"/>
    <w:rsid w:val="00311C76"/>
    <w:rsid w:val="00311C91"/>
    <w:rsid w:val="00311E82"/>
    <w:rsid w:val="003120D6"/>
    <w:rsid w:val="003121C4"/>
    <w:rsid w:val="003122F8"/>
    <w:rsid w:val="003126AC"/>
    <w:rsid w:val="003129C1"/>
    <w:rsid w:val="00312A43"/>
    <w:rsid w:val="00312E26"/>
    <w:rsid w:val="00313071"/>
    <w:rsid w:val="003130A0"/>
    <w:rsid w:val="00313CBB"/>
    <w:rsid w:val="00313FD6"/>
    <w:rsid w:val="003142C4"/>
    <w:rsid w:val="003143BD"/>
    <w:rsid w:val="003146D2"/>
    <w:rsid w:val="00314A33"/>
    <w:rsid w:val="00314CEB"/>
    <w:rsid w:val="00315363"/>
    <w:rsid w:val="003155A2"/>
    <w:rsid w:val="00315AE0"/>
    <w:rsid w:val="00315E63"/>
    <w:rsid w:val="003162A1"/>
    <w:rsid w:val="003165C7"/>
    <w:rsid w:val="0031666C"/>
    <w:rsid w:val="00316733"/>
    <w:rsid w:val="00316984"/>
    <w:rsid w:val="00316A6C"/>
    <w:rsid w:val="00316B87"/>
    <w:rsid w:val="003170BC"/>
    <w:rsid w:val="003171AE"/>
    <w:rsid w:val="00317708"/>
    <w:rsid w:val="003178B6"/>
    <w:rsid w:val="00317CC9"/>
    <w:rsid w:val="00317DA2"/>
    <w:rsid w:val="00317EFB"/>
    <w:rsid w:val="00317F16"/>
    <w:rsid w:val="003203ED"/>
    <w:rsid w:val="00320688"/>
    <w:rsid w:val="00320EF2"/>
    <w:rsid w:val="003216B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CD7"/>
    <w:rsid w:val="00324494"/>
    <w:rsid w:val="003244A6"/>
    <w:rsid w:val="00324D23"/>
    <w:rsid w:val="00325784"/>
    <w:rsid w:val="00325D55"/>
    <w:rsid w:val="00326303"/>
    <w:rsid w:val="00326558"/>
    <w:rsid w:val="00326662"/>
    <w:rsid w:val="003266D1"/>
    <w:rsid w:val="00326BB7"/>
    <w:rsid w:val="00327095"/>
    <w:rsid w:val="003274A0"/>
    <w:rsid w:val="00327B67"/>
    <w:rsid w:val="00327D4D"/>
    <w:rsid w:val="003301C1"/>
    <w:rsid w:val="00330481"/>
    <w:rsid w:val="0033049F"/>
    <w:rsid w:val="00330698"/>
    <w:rsid w:val="003307EE"/>
    <w:rsid w:val="00331751"/>
    <w:rsid w:val="00331D28"/>
    <w:rsid w:val="00332089"/>
    <w:rsid w:val="00332362"/>
    <w:rsid w:val="003327E5"/>
    <w:rsid w:val="00332EBC"/>
    <w:rsid w:val="00333DEF"/>
    <w:rsid w:val="00334579"/>
    <w:rsid w:val="00334610"/>
    <w:rsid w:val="00334D69"/>
    <w:rsid w:val="00335144"/>
    <w:rsid w:val="00335593"/>
    <w:rsid w:val="00335858"/>
    <w:rsid w:val="00335979"/>
    <w:rsid w:val="00335ED2"/>
    <w:rsid w:val="003365D5"/>
    <w:rsid w:val="00336BDA"/>
    <w:rsid w:val="00337272"/>
    <w:rsid w:val="00337520"/>
    <w:rsid w:val="00337FD6"/>
    <w:rsid w:val="00340199"/>
    <w:rsid w:val="00340547"/>
    <w:rsid w:val="00341022"/>
    <w:rsid w:val="00342BD7"/>
    <w:rsid w:val="00343469"/>
    <w:rsid w:val="00343E7D"/>
    <w:rsid w:val="00344EAC"/>
    <w:rsid w:val="0034578E"/>
    <w:rsid w:val="00345ED2"/>
    <w:rsid w:val="00345F5E"/>
    <w:rsid w:val="0034689C"/>
    <w:rsid w:val="00346AE0"/>
    <w:rsid w:val="00346B69"/>
    <w:rsid w:val="00346DB5"/>
    <w:rsid w:val="003477B1"/>
    <w:rsid w:val="00347A8D"/>
    <w:rsid w:val="00347C9E"/>
    <w:rsid w:val="00350E5F"/>
    <w:rsid w:val="003519C8"/>
    <w:rsid w:val="00351BB8"/>
    <w:rsid w:val="00352068"/>
    <w:rsid w:val="003525A7"/>
    <w:rsid w:val="00352845"/>
    <w:rsid w:val="00352F1F"/>
    <w:rsid w:val="003533D6"/>
    <w:rsid w:val="0035379A"/>
    <w:rsid w:val="00353AA2"/>
    <w:rsid w:val="00353D34"/>
    <w:rsid w:val="0035426A"/>
    <w:rsid w:val="003555E7"/>
    <w:rsid w:val="00355EE9"/>
    <w:rsid w:val="00356C6D"/>
    <w:rsid w:val="00357380"/>
    <w:rsid w:val="00357BB7"/>
    <w:rsid w:val="00357C09"/>
    <w:rsid w:val="003602D9"/>
    <w:rsid w:val="003604CE"/>
    <w:rsid w:val="00360686"/>
    <w:rsid w:val="00360789"/>
    <w:rsid w:val="00360ED3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4CB1"/>
    <w:rsid w:val="003652E7"/>
    <w:rsid w:val="00365AB2"/>
    <w:rsid w:val="0036606B"/>
    <w:rsid w:val="003663FA"/>
    <w:rsid w:val="00366C63"/>
    <w:rsid w:val="00367898"/>
    <w:rsid w:val="00367A90"/>
    <w:rsid w:val="00367FE6"/>
    <w:rsid w:val="00370E47"/>
    <w:rsid w:val="003714A5"/>
    <w:rsid w:val="00371588"/>
    <w:rsid w:val="003715AF"/>
    <w:rsid w:val="00371665"/>
    <w:rsid w:val="003716F8"/>
    <w:rsid w:val="00371944"/>
    <w:rsid w:val="003719A1"/>
    <w:rsid w:val="003719EB"/>
    <w:rsid w:val="00371C82"/>
    <w:rsid w:val="00372BD6"/>
    <w:rsid w:val="00372DA8"/>
    <w:rsid w:val="00373697"/>
    <w:rsid w:val="003739E0"/>
    <w:rsid w:val="00373BA1"/>
    <w:rsid w:val="00373C05"/>
    <w:rsid w:val="0037423B"/>
    <w:rsid w:val="003742AC"/>
    <w:rsid w:val="003743F2"/>
    <w:rsid w:val="003757A0"/>
    <w:rsid w:val="00375856"/>
    <w:rsid w:val="00375B6A"/>
    <w:rsid w:val="00375F22"/>
    <w:rsid w:val="0037607A"/>
    <w:rsid w:val="00376D38"/>
    <w:rsid w:val="00376D45"/>
    <w:rsid w:val="00376F7C"/>
    <w:rsid w:val="00377CE1"/>
    <w:rsid w:val="00377FF2"/>
    <w:rsid w:val="00380A35"/>
    <w:rsid w:val="00381703"/>
    <w:rsid w:val="00381A54"/>
    <w:rsid w:val="00381CB7"/>
    <w:rsid w:val="00382574"/>
    <w:rsid w:val="00382784"/>
    <w:rsid w:val="003830C0"/>
    <w:rsid w:val="003837BA"/>
    <w:rsid w:val="00383824"/>
    <w:rsid w:val="00383F28"/>
    <w:rsid w:val="00384F72"/>
    <w:rsid w:val="0038508D"/>
    <w:rsid w:val="00385BF0"/>
    <w:rsid w:val="00385C4A"/>
    <w:rsid w:val="00385F1C"/>
    <w:rsid w:val="00386270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374"/>
    <w:rsid w:val="0039143E"/>
    <w:rsid w:val="00391930"/>
    <w:rsid w:val="00391A2E"/>
    <w:rsid w:val="003922AA"/>
    <w:rsid w:val="00392889"/>
    <w:rsid w:val="0039318F"/>
    <w:rsid w:val="003939FF"/>
    <w:rsid w:val="00393EBE"/>
    <w:rsid w:val="00394556"/>
    <w:rsid w:val="0039473E"/>
    <w:rsid w:val="00394BCB"/>
    <w:rsid w:val="00394FE6"/>
    <w:rsid w:val="003950D1"/>
    <w:rsid w:val="00395181"/>
    <w:rsid w:val="00396224"/>
    <w:rsid w:val="00397D2C"/>
    <w:rsid w:val="003A01B4"/>
    <w:rsid w:val="003A0242"/>
    <w:rsid w:val="003A0270"/>
    <w:rsid w:val="003A08C0"/>
    <w:rsid w:val="003A0F81"/>
    <w:rsid w:val="003A1126"/>
    <w:rsid w:val="003A12C6"/>
    <w:rsid w:val="003A144E"/>
    <w:rsid w:val="003A17BC"/>
    <w:rsid w:val="003A1BEB"/>
    <w:rsid w:val="003A20F3"/>
    <w:rsid w:val="003A2223"/>
    <w:rsid w:val="003A22AF"/>
    <w:rsid w:val="003A2A0F"/>
    <w:rsid w:val="003A4074"/>
    <w:rsid w:val="003A45A1"/>
    <w:rsid w:val="003A463B"/>
    <w:rsid w:val="003A4BD2"/>
    <w:rsid w:val="003A5341"/>
    <w:rsid w:val="003A57B8"/>
    <w:rsid w:val="003A5B0A"/>
    <w:rsid w:val="003A6643"/>
    <w:rsid w:val="003A6BAC"/>
    <w:rsid w:val="003A6F0E"/>
    <w:rsid w:val="003A70A4"/>
    <w:rsid w:val="003A73D7"/>
    <w:rsid w:val="003A79C5"/>
    <w:rsid w:val="003A7BD6"/>
    <w:rsid w:val="003A7D60"/>
    <w:rsid w:val="003A7EF3"/>
    <w:rsid w:val="003B0146"/>
    <w:rsid w:val="003B06ED"/>
    <w:rsid w:val="003B087D"/>
    <w:rsid w:val="003B0B3D"/>
    <w:rsid w:val="003B0DDC"/>
    <w:rsid w:val="003B159C"/>
    <w:rsid w:val="003B1898"/>
    <w:rsid w:val="003B1A61"/>
    <w:rsid w:val="003B34F9"/>
    <w:rsid w:val="003B369F"/>
    <w:rsid w:val="003B36A3"/>
    <w:rsid w:val="003B3E17"/>
    <w:rsid w:val="003B3ECB"/>
    <w:rsid w:val="003B461A"/>
    <w:rsid w:val="003B4F1E"/>
    <w:rsid w:val="003B520E"/>
    <w:rsid w:val="003B53B6"/>
    <w:rsid w:val="003B540E"/>
    <w:rsid w:val="003B55B0"/>
    <w:rsid w:val="003B5806"/>
    <w:rsid w:val="003B5D4D"/>
    <w:rsid w:val="003B5E6A"/>
    <w:rsid w:val="003B64BB"/>
    <w:rsid w:val="003B6B7F"/>
    <w:rsid w:val="003B7409"/>
    <w:rsid w:val="003B74A3"/>
    <w:rsid w:val="003B7874"/>
    <w:rsid w:val="003B7AC5"/>
    <w:rsid w:val="003B7EAD"/>
    <w:rsid w:val="003B7FE5"/>
    <w:rsid w:val="003C02EC"/>
    <w:rsid w:val="003C11C8"/>
    <w:rsid w:val="003C1BA9"/>
    <w:rsid w:val="003C1DB2"/>
    <w:rsid w:val="003C23EA"/>
    <w:rsid w:val="003C2702"/>
    <w:rsid w:val="003C2B8A"/>
    <w:rsid w:val="003C2C01"/>
    <w:rsid w:val="003C2D1E"/>
    <w:rsid w:val="003C2E3B"/>
    <w:rsid w:val="003C2FB4"/>
    <w:rsid w:val="003C2FF5"/>
    <w:rsid w:val="003C3431"/>
    <w:rsid w:val="003C4092"/>
    <w:rsid w:val="003C44EC"/>
    <w:rsid w:val="003C4A06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D085A"/>
    <w:rsid w:val="003D109F"/>
    <w:rsid w:val="003D1528"/>
    <w:rsid w:val="003D2478"/>
    <w:rsid w:val="003D25B4"/>
    <w:rsid w:val="003D28BA"/>
    <w:rsid w:val="003D29CD"/>
    <w:rsid w:val="003D2F71"/>
    <w:rsid w:val="003D3111"/>
    <w:rsid w:val="003D3804"/>
    <w:rsid w:val="003D386D"/>
    <w:rsid w:val="003D3C45"/>
    <w:rsid w:val="003D42A6"/>
    <w:rsid w:val="003D475F"/>
    <w:rsid w:val="003D55C5"/>
    <w:rsid w:val="003D59FF"/>
    <w:rsid w:val="003D5B1F"/>
    <w:rsid w:val="003D5C41"/>
    <w:rsid w:val="003D5F37"/>
    <w:rsid w:val="003D68A5"/>
    <w:rsid w:val="003D691D"/>
    <w:rsid w:val="003D6D34"/>
    <w:rsid w:val="003D6E8E"/>
    <w:rsid w:val="003D7651"/>
    <w:rsid w:val="003D78C1"/>
    <w:rsid w:val="003D7F69"/>
    <w:rsid w:val="003E07A7"/>
    <w:rsid w:val="003E0C28"/>
    <w:rsid w:val="003E1283"/>
    <w:rsid w:val="003E12CD"/>
    <w:rsid w:val="003E13F6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4804"/>
    <w:rsid w:val="003E48A3"/>
    <w:rsid w:val="003E55E4"/>
    <w:rsid w:val="003E57EB"/>
    <w:rsid w:val="003E60A4"/>
    <w:rsid w:val="003E6C90"/>
    <w:rsid w:val="003E7135"/>
    <w:rsid w:val="003E7339"/>
    <w:rsid w:val="003E74E3"/>
    <w:rsid w:val="003E7625"/>
    <w:rsid w:val="003E7B20"/>
    <w:rsid w:val="003F05C7"/>
    <w:rsid w:val="003F075F"/>
    <w:rsid w:val="003F07F2"/>
    <w:rsid w:val="003F08A9"/>
    <w:rsid w:val="003F0C54"/>
    <w:rsid w:val="003F0E1D"/>
    <w:rsid w:val="003F19BA"/>
    <w:rsid w:val="003F1B22"/>
    <w:rsid w:val="003F2B10"/>
    <w:rsid w:val="003F2C22"/>
    <w:rsid w:val="003F2CD4"/>
    <w:rsid w:val="003F2DF5"/>
    <w:rsid w:val="003F30C0"/>
    <w:rsid w:val="003F336A"/>
    <w:rsid w:val="003F34FC"/>
    <w:rsid w:val="003F4313"/>
    <w:rsid w:val="003F435B"/>
    <w:rsid w:val="003F5250"/>
    <w:rsid w:val="003F587D"/>
    <w:rsid w:val="003F5B0A"/>
    <w:rsid w:val="003F5CB7"/>
    <w:rsid w:val="003F6030"/>
    <w:rsid w:val="003F650B"/>
    <w:rsid w:val="003F6BBE"/>
    <w:rsid w:val="003F797E"/>
    <w:rsid w:val="003F7A24"/>
    <w:rsid w:val="003F7C46"/>
    <w:rsid w:val="004000B7"/>
    <w:rsid w:val="004000E8"/>
    <w:rsid w:val="004000EE"/>
    <w:rsid w:val="00400597"/>
    <w:rsid w:val="0040091A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4D8E"/>
    <w:rsid w:val="0040512B"/>
    <w:rsid w:val="0040532C"/>
    <w:rsid w:val="00405CA5"/>
    <w:rsid w:val="00405E5F"/>
    <w:rsid w:val="004072D8"/>
    <w:rsid w:val="00407313"/>
    <w:rsid w:val="00407CD3"/>
    <w:rsid w:val="00410134"/>
    <w:rsid w:val="004102D8"/>
    <w:rsid w:val="004103BF"/>
    <w:rsid w:val="00410526"/>
    <w:rsid w:val="00410B72"/>
    <w:rsid w:val="00410F18"/>
    <w:rsid w:val="00411202"/>
    <w:rsid w:val="00411D68"/>
    <w:rsid w:val="00411F1D"/>
    <w:rsid w:val="00411F5F"/>
    <w:rsid w:val="0041263E"/>
    <w:rsid w:val="004126F7"/>
    <w:rsid w:val="004127BC"/>
    <w:rsid w:val="00412FCB"/>
    <w:rsid w:val="00413182"/>
    <w:rsid w:val="004135C2"/>
    <w:rsid w:val="00413AAC"/>
    <w:rsid w:val="00413E92"/>
    <w:rsid w:val="00414024"/>
    <w:rsid w:val="00414A6A"/>
    <w:rsid w:val="00414B38"/>
    <w:rsid w:val="00415B91"/>
    <w:rsid w:val="00415C12"/>
    <w:rsid w:val="00415D8C"/>
    <w:rsid w:val="004161FA"/>
    <w:rsid w:val="004163BB"/>
    <w:rsid w:val="004166EA"/>
    <w:rsid w:val="00416805"/>
    <w:rsid w:val="00416EC0"/>
    <w:rsid w:val="00417E28"/>
    <w:rsid w:val="00421105"/>
    <w:rsid w:val="00421ED2"/>
    <w:rsid w:val="0042249A"/>
    <w:rsid w:val="00422AA4"/>
    <w:rsid w:val="0042380D"/>
    <w:rsid w:val="004239D8"/>
    <w:rsid w:val="00423BDD"/>
    <w:rsid w:val="00424005"/>
    <w:rsid w:val="00424297"/>
    <w:rsid w:val="004242F4"/>
    <w:rsid w:val="00424617"/>
    <w:rsid w:val="0042470F"/>
    <w:rsid w:val="00425034"/>
    <w:rsid w:val="00425882"/>
    <w:rsid w:val="00425FD9"/>
    <w:rsid w:val="00426122"/>
    <w:rsid w:val="004263EC"/>
    <w:rsid w:val="00426717"/>
    <w:rsid w:val="00426A90"/>
    <w:rsid w:val="00427248"/>
    <w:rsid w:val="00427A6D"/>
    <w:rsid w:val="00427B30"/>
    <w:rsid w:val="00427E0C"/>
    <w:rsid w:val="004300FF"/>
    <w:rsid w:val="004302F2"/>
    <w:rsid w:val="0043043F"/>
    <w:rsid w:val="004306CA"/>
    <w:rsid w:val="00430B72"/>
    <w:rsid w:val="004311D2"/>
    <w:rsid w:val="004313B4"/>
    <w:rsid w:val="004313B7"/>
    <w:rsid w:val="00431611"/>
    <w:rsid w:val="00431944"/>
    <w:rsid w:val="00431F73"/>
    <w:rsid w:val="00432555"/>
    <w:rsid w:val="004330AB"/>
    <w:rsid w:val="00433544"/>
    <w:rsid w:val="00433587"/>
    <w:rsid w:val="00433C2E"/>
    <w:rsid w:val="00433C46"/>
    <w:rsid w:val="00434109"/>
    <w:rsid w:val="00434B93"/>
    <w:rsid w:val="00434DFC"/>
    <w:rsid w:val="00434F41"/>
    <w:rsid w:val="00435CE6"/>
    <w:rsid w:val="00436596"/>
    <w:rsid w:val="00436600"/>
    <w:rsid w:val="00436D80"/>
    <w:rsid w:val="00437447"/>
    <w:rsid w:val="00437C1B"/>
    <w:rsid w:val="00437DD5"/>
    <w:rsid w:val="004401CE"/>
    <w:rsid w:val="00440761"/>
    <w:rsid w:val="00440A0A"/>
    <w:rsid w:val="0044108F"/>
    <w:rsid w:val="00441399"/>
    <w:rsid w:val="004418EA"/>
    <w:rsid w:val="00441A92"/>
    <w:rsid w:val="00441B96"/>
    <w:rsid w:val="00441EB7"/>
    <w:rsid w:val="00442631"/>
    <w:rsid w:val="00442DAA"/>
    <w:rsid w:val="004431DC"/>
    <w:rsid w:val="00443557"/>
    <w:rsid w:val="00443D8F"/>
    <w:rsid w:val="00444033"/>
    <w:rsid w:val="00444071"/>
    <w:rsid w:val="00444251"/>
    <w:rsid w:val="00444664"/>
    <w:rsid w:val="00444E0A"/>
    <w:rsid w:val="00444E6F"/>
    <w:rsid w:val="00444F56"/>
    <w:rsid w:val="00445423"/>
    <w:rsid w:val="004454C0"/>
    <w:rsid w:val="00445613"/>
    <w:rsid w:val="00445811"/>
    <w:rsid w:val="00445CD7"/>
    <w:rsid w:val="00445FB3"/>
    <w:rsid w:val="0044601D"/>
    <w:rsid w:val="00446488"/>
    <w:rsid w:val="0044671C"/>
    <w:rsid w:val="00446D4C"/>
    <w:rsid w:val="004474A8"/>
    <w:rsid w:val="00450516"/>
    <w:rsid w:val="004506AB"/>
    <w:rsid w:val="004515C5"/>
    <w:rsid w:val="00451621"/>
    <w:rsid w:val="004517AA"/>
    <w:rsid w:val="00451967"/>
    <w:rsid w:val="004525EA"/>
    <w:rsid w:val="004526D1"/>
    <w:rsid w:val="00452B01"/>
    <w:rsid w:val="00452CAC"/>
    <w:rsid w:val="0045411A"/>
    <w:rsid w:val="0045473E"/>
    <w:rsid w:val="00455061"/>
    <w:rsid w:val="004552A2"/>
    <w:rsid w:val="0045543A"/>
    <w:rsid w:val="00455E4A"/>
    <w:rsid w:val="004561FD"/>
    <w:rsid w:val="004565DE"/>
    <w:rsid w:val="004567EE"/>
    <w:rsid w:val="0045699F"/>
    <w:rsid w:val="004574C8"/>
    <w:rsid w:val="00457565"/>
    <w:rsid w:val="00457B71"/>
    <w:rsid w:val="004604E5"/>
    <w:rsid w:val="00460887"/>
    <w:rsid w:val="00460B52"/>
    <w:rsid w:val="004618A9"/>
    <w:rsid w:val="0046194E"/>
    <w:rsid w:val="00461C7D"/>
    <w:rsid w:val="00462A49"/>
    <w:rsid w:val="00462DAF"/>
    <w:rsid w:val="00462DB0"/>
    <w:rsid w:val="00462E70"/>
    <w:rsid w:val="00463575"/>
    <w:rsid w:val="004649D0"/>
    <w:rsid w:val="00464FE2"/>
    <w:rsid w:val="004651EF"/>
    <w:rsid w:val="00465644"/>
    <w:rsid w:val="00465997"/>
    <w:rsid w:val="004669E2"/>
    <w:rsid w:val="00467478"/>
    <w:rsid w:val="00467AE9"/>
    <w:rsid w:val="00467CCA"/>
    <w:rsid w:val="00467D75"/>
    <w:rsid w:val="004704CE"/>
    <w:rsid w:val="00470638"/>
    <w:rsid w:val="0047071D"/>
    <w:rsid w:val="00470C31"/>
    <w:rsid w:val="00471DE0"/>
    <w:rsid w:val="004721BC"/>
    <w:rsid w:val="004721F9"/>
    <w:rsid w:val="004722EC"/>
    <w:rsid w:val="00472558"/>
    <w:rsid w:val="004726E4"/>
    <w:rsid w:val="00473147"/>
    <w:rsid w:val="004734D0"/>
    <w:rsid w:val="00473967"/>
    <w:rsid w:val="00473C75"/>
    <w:rsid w:val="00473CA5"/>
    <w:rsid w:val="00474B7E"/>
    <w:rsid w:val="004753C6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0D"/>
    <w:rsid w:val="00477ED5"/>
    <w:rsid w:val="004800FA"/>
    <w:rsid w:val="004802B5"/>
    <w:rsid w:val="00480415"/>
    <w:rsid w:val="004811F1"/>
    <w:rsid w:val="0048226A"/>
    <w:rsid w:val="00482600"/>
    <w:rsid w:val="00483282"/>
    <w:rsid w:val="0048389E"/>
    <w:rsid w:val="004838A5"/>
    <w:rsid w:val="00484559"/>
    <w:rsid w:val="004851CF"/>
    <w:rsid w:val="00485B10"/>
    <w:rsid w:val="00485C81"/>
    <w:rsid w:val="00485DDA"/>
    <w:rsid w:val="004862B2"/>
    <w:rsid w:val="0048630B"/>
    <w:rsid w:val="00486353"/>
    <w:rsid w:val="004868E3"/>
    <w:rsid w:val="004875D3"/>
    <w:rsid w:val="00487857"/>
    <w:rsid w:val="00487C74"/>
    <w:rsid w:val="00487C79"/>
    <w:rsid w:val="00487CC7"/>
    <w:rsid w:val="00487D62"/>
    <w:rsid w:val="00487E8F"/>
    <w:rsid w:val="00490194"/>
    <w:rsid w:val="004901BD"/>
    <w:rsid w:val="0049109A"/>
    <w:rsid w:val="00491697"/>
    <w:rsid w:val="00491752"/>
    <w:rsid w:val="00491C62"/>
    <w:rsid w:val="00491CCD"/>
    <w:rsid w:val="004921CD"/>
    <w:rsid w:val="00492412"/>
    <w:rsid w:val="004927D7"/>
    <w:rsid w:val="00492AE0"/>
    <w:rsid w:val="00492BC5"/>
    <w:rsid w:val="00492CF7"/>
    <w:rsid w:val="00493595"/>
    <w:rsid w:val="00494316"/>
    <w:rsid w:val="00494354"/>
    <w:rsid w:val="004947A2"/>
    <w:rsid w:val="0049488C"/>
    <w:rsid w:val="00494EC2"/>
    <w:rsid w:val="0049558B"/>
    <w:rsid w:val="00495754"/>
    <w:rsid w:val="004958EB"/>
    <w:rsid w:val="00495D44"/>
    <w:rsid w:val="004964F1"/>
    <w:rsid w:val="00497B07"/>
    <w:rsid w:val="00497D7B"/>
    <w:rsid w:val="00497F95"/>
    <w:rsid w:val="004A05FE"/>
    <w:rsid w:val="004A08C5"/>
    <w:rsid w:val="004A0D9C"/>
    <w:rsid w:val="004A134F"/>
    <w:rsid w:val="004A16BC"/>
    <w:rsid w:val="004A18DC"/>
    <w:rsid w:val="004A2B94"/>
    <w:rsid w:val="004A2CF6"/>
    <w:rsid w:val="004A2FDD"/>
    <w:rsid w:val="004A319C"/>
    <w:rsid w:val="004A341E"/>
    <w:rsid w:val="004A3C36"/>
    <w:rsid w:val="004A3F10"/>
    <w:rsid w:val="004A4431"/>
    <w:rsid w:val="004A45B1"/>
    <w:rsid w:val="004A4ECF"/>
    <w:rsid w:val="004A6058"/>
    <w:rsid w:val="004A65D1"/>
    <w:rsid w:val="004A6782"/>
    <w:rsid w:val="004A7201"/>
    <w:rsid w:val="004A74B5"/>
    <w:rsid w:val="004A7526"/>
    <w:rsid w:val="004A7A84"/>
    <w:rsid w:val="004A7B48"/>
    <w:rsid w:val="004A7C63"/>
    <w:rsid w:val="004B0659"/>
    <w:rsid w:val="004B0B42"/>
    <w:rsid w:val="004B17D1"/>
    <w:rsid w:val="004B1C8B"/>
    <w:rsid w:val="004B1D99"/>
    <w:rsid w:val="004B1E28"/>
    <w:rsid w:val="004B1ED8"/>
    <w:rsid w:val="004B2E54"/>
    <w:rsid w:val="004B2FB1"/>
    <w:rsid w:val="004B3A59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67C"/>
    <w:rsid w:val="004B7C0C"/>
    <w:rsid w:val="004B7D3A"/>
    <w:rsid w:val="004C0688"/>
    <w:rsid w:val="004C07A4"/>
    <w:rsid w:val="004C0957"/>
    <w:rsid w:val="004C1A74"/>
    <w:rsid w:val="004C2C71"/>
    <w:rsid w:val="004C2CB9"/>
    <w:rsid w:val="004C2D86"/>
    <w:rsid w:val="004C2FE9"/>
    <w:rsid w:val="004C3898"/>
    <w:rsid w:val="004C4B7D"/>
    <w:rsid w:val="004C5737"/>
    <w:rsid w:val="004C58B3"/>
    <w:rsid w:val="004C5AEA"/>
    <w:rsid w:val="004C5BBC"/>
    <w:rsid w:val="004C5DEB"/>
    <w:rsid w:val="004C6D73"/>
    <w:rsid w:val="004C787E"/>
    <w:rsid w:val="004C7E05"/>
    <w:rsid w:val="004D104D"/>
    <w:rsid w:val="004D13AE"/>
    <w:rsid w:val="004D1E16"/>
    <w:rsid w:val="004D35C3"/>
    <w:rsid w:val="004D36B1"/>
    <w:rsid w:val="004D3991"/>
    <w:rsid w:val="004D3CC8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65F"/>
    <w:rsid w:val="004E066F"/>
    <w:rsid w:val="004E0D0B"/>
    <w:rsid w:val="004E1735"/>
    <w:rsid w:val="004E1B6C"/>
    <w:rsid w:val="004E2680"/>
    <w:rsid w:val="004E28F9"/>
    <w:rsid w:val="004E307A"/>
    <w:rsid w:val="004E31A6"/>
    <w:rsid w:val="004E3592"/>
    <w:rsid w:val="004E3A39"/>
    <w:rsid w:val="004E3DD9"/>
    <w:rsid w:val="004E3F18"/>
    <w:rsid w:val="004E462E"/>
    <w:rsid w:val="004E46F1"/>
    <w:rsid w:val="004E4A23"/>
    <w:rsid w:val="004E4B41"/>
    <w:rsid w:val="004E4E64"/>
    <w:rsid w:val="004E540B"/>
    <w:rsid w:val="004E5638"/>
    <w:rsid w:val="004E56DC"/>
    <w:rsid w:val="004E5B1F"/>
    <w:rsid w:val="004E5DAF"/>
    <w:rsid w:val="004E6193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0E0F"/>
    <w:rsid w:val="004F0E85"/>
    <w:rsid w:val="004F12CF"/>
    <w:rsid w:val="004F14D1"/>
    <w:rsid w:val="004F2078"/>
    <w:rsid w:val="004F2708"/>
    <w:rsid w:val="004F299C"/>
    <w:rsid w:val="004F324E"/>
    <w:rsid w:val="004F35CB"/>
    <w:rsid w:val="004F4117"/>
    <w:rsid w:val="004F4716"/>
    <w:rsid w:val="004F4847"/>
    <w:rsid w:val="004F4C57"/>
    <w:rsid w:val="004F4D51"/>
    <w:rsid w:val="004F4DA3"/>
    <w:rsid w:val="004F5249"/>
    <w:rsid w:val="004F5BB2"/>
    <w:rsid w:val="004F5F91"/>
    <w:rsid w:val="004F6350"/>
    <w:rsid w:val="004F6856"/>
    <w:rsid w:val="004F68E2"/>
    <w:rsid w:val="004F6FB7"/>
    <w:rsid w:val="004F7156"/>
    <w:rsid w:val="004F7224"/>
    <w:rsid w:val="004F76AA"/>
    <w:rsid w:val="0050011B"/>
    <w:rsid w:val="005007BC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612"/>
    <w:rsid w:val="00503EB3"/>
    <w:rsid w:val="0050417E"/>
    <w:rsid w:val="00504BDC"/>
    <w:rsid w:val="00505B05"/>
    <w:rsid w:val="005061FE"/>
    <w:rsid w:val="005063DB"/>
    <w:rsid w:val="00506557"/>
    <w:rsid w:val="0050677A"/>
    <w:rsid w:val="0050720D"/>
    <w:rsid w:val="005076AC"/>
    <w:rsid w:val="00510660"/>
    <w:rsid w:val="005107DC"/>
    <w:rsid w:val="005108D8"/>
    <w:rsid w:val="00511509"/>
    <w:rsid w:val="005116F9"/>
    <w:rsid w:val="0051182C"/>
    <w:rsid w:val="00511EEE"/>
    <w:rsid w:val="00512F96"/>
    <w:rsid w:val="00512FDE"/>
    <w:rsid w:val="005134FC"/>
    <w:rsid w:val="00513C16"/>
    <w:rsid w:val="005141FF"/>
    <w:rsid w:val="005142C8"/>
    <w:rsid w:val="005144A9"/>
    <w:rsid w:val="00514B53"/>
    <w:rsid w:val="00514E41"/>
    <w:rsid w:val="005153A7"/>
    <w:rsid w:val="00515574"/>
    <w:rsid w:val="0051559F"/>
    <w:rsid w:val="005155FA"/>
    <w:rsid w:val="00516A45"/>
    <w:rsid w:val="00516DE7"/>
    <w:rsid w:val="0051776F"/>
    <w:rsid w:val="0051778A"/>
    <w:rsid w:val="005205DD"/>
    <w:rsid w:val="00520ADE"/>
    <w:rsid w:val="00521393"/>
    <w:rsid w:val="005214CE"/>
    <w:rsid w:val="005219CF"/>
    <w:rsid w:val="00523307"/>
    <w:rsid w:val="00523B91"/>
    <w:rsid w:val="00523F57"/>
    <w:rsid w:val="0052463B"/>
    <w:rsid w:val="00524BAF"/>
    <w:rsid w:val="00524D47"/>
    <w:rsid w:val="00525196"/>
    <w:rsid w:val="0052673F"/>
    <w:rsid w:val="00526A4E"/>
    <w:rsid w:val="00527553"/>
    <w:rsid w:val="00527893"/>
    <w:rsid w:val="00527C56"/>
    <w:rsid w:val="005302C9"/>
    <w:rsid w:val="0053043E"/>
    <w:rsid w:val="005304D3"/>
    <w:rsid w:val="005306CC"/>
    <w:rsid w:val="00530C43"/>
    <w:rsid w:val="00530E20"/>
    <w:rsid w:val="00530FAF"/>
    <w:rsid w:val="005313CA"/>
    <w:rsid w:val="00531A6C"/>
    <w:rsid w:val="00531D9C"/>
    <w:rsid w:val="00531ED1"/>
    <w:rsid w:val="00531ED6"/>
    <w:rsid w:val="00532817"/>
    <w:rsid w:val="00532A56"/>
    <w:rsid w:val="00532A6D"/>
    <w:rsid w:val="005331C2"/>
    <w:rsid w:val="00533548"/>
    <w:rsid w:val="00533D56"/>
    <w:rsid w:val="00534507"/>
    <w:rsid w:val="00534761"/>
    <w:rsid w:val="005347B3"/>
    <w:rsid w:val="00534B59"/>
    <w:rsid w:val="00534ED4"/>
    <w:rsid w:val="00536455"/>
    <w:rsid w:val="00536759"/>
    <w:rsid w:val="005369C4"/>
    <w:rsid w:val="00536D3D"/>
    <w:rsid w:val="00536E45"/>
    <w:rsid w:val="00536E95"/>
    <w:rsid w:val="00536F16"/>
    <w:rsid w:val="00537C62"/>
    <w:rsid w:val="00537D10"/>
    <w:rsid w:val="00537F75"/>
    <w:rsid w:val="005407EA"/>
    <w:rsid w:val="00540B70"/>
    <w:rsid w:val="00540D8B"/>
    <w:rsid w:val="00541C8C"/>
    <w:rsid w:val="00542B7F"/>
    <w:rsid w:val="00542D1F"/>
    <w:rsid w:val="00543072"/>
    <w:rsid w:val="00543190"/>
    <w:rsid w:val="00543701"/>
    <w:rsid w:val="00543972"/>
    <w:rsid w:val="0054416F"/>
    <w:rsid w:val="00544FF1"/>
    <w:rsid w:val="00545238"/>
    <w:rsid w:val="005452F7"/>
    <w:rsid w:val="00545905"/>
    <w:rsid w:val="005464C1"/>
    <w:rsid w:val="005468EF"/>
    <w:rsid w:val="00546970"/>
    <w:rsid w:val="005470FE"/>
    <w:rsid w:val="00550789"/>
    <w:rsid w:val="005507EB"/>
    <w:rsid w:val="005508FD"/>
    <w:rsid w:val="00550A7F"/>
    <w:rsid w:val="00550D19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475"/>
    <w:rsid w:val="005536A8"/>
    <w:rsid w:val="0055380E"/>
    <w:rsid w:val="0055381B"/>
    <w:rsid w:val="005546A8"/>
    <w:rsid w:val="00554736"/>
    <w:rsid w:val="00554BC8"/>
    <w:rsid w:val="00554CAD"/>
    <w:rsid w:val="00554E19"/>
    <w:rsid w:val="00555063"/>
    <w:rsid w:val="00555930"/>
    <w:rsid w:val="005559E3"/>
    <w:rsid w:val="00555E6B"/>
    <w:rsid w:val="005560DB"/>
    <w:rsid w:val="00556172"/>
    <w:rsid w:val="00556381"/>
    <w:rsid w:val="005564DF"/>
    <w:rsid w:val="00556E7A"/>
    <w:rsid w:val="00556EAA"/>
    <w:rsid w:val="00556F4F"/>
    <w:rsid w:val="00556FCE"/>
    <w:rsid w:val="0055746A"/>
    <w:rsid w:val="005600C7"/>
    <w:rsid w:val="00560377"/>
    <w:rsid w:val="0056121F"/>
    <w:rsid w:val="0056182A"/>
    <w:rsid w:val="00562384"/>
    <w:rsid w:val="0056271B"/>
    <w:rsid w:val="005633CE"/>
    <w:rsid w:val="00564127"/>
    <w:rsid w:val="00564148"/>
    <w:rsid w:val="0056423A"/>
    <w:rsid w:val="00564302"/>
    <w:rsid w:val="005643BC"/>
    <w:rsid w:val="0056490E"/>
    <w:rsid w:val="00564A68"/>
    <w:rsid w:val="00564D20"/>
    <w:rsid w:val="00564E2E"/>
    <w:rsid w:val="00564FD2"/>
    <w:rsid w:val="005651DD"/>
    <w:rsid w:val="0056538F"/>
    <w:rsid w:val="00566192"/>
    <w:rsid w:val="00566CB0"/>
    <w:rsid w:val="0056701D"/>
    <w:rsid w:val="005670F7"/>
    <w:rsid w:val="00567242"/>
    <w:rsid w:val="00567A15"/>
    <w:rsid w:val="00570248"/>
    <w:rsid w:val="00570714"/>
    <w:rsid w:val="005708CC"/>
    <w:rsid w:val="0057095F"/>
    <w:rsid w:val="00570BD5"/>
    <w:rsid w:val="00571BC0"/>
    <w:rsid w:val="00572505"/>
    <w:rsid w:val="0057295B"/>
    <w:rsid w:val="00573730"/>
    <w:rsid w:val="00573F09"/>
    <w:rsid w:val="0057432B"/>
    <w:rsid w:val="005746DF"/>
    <w:rsid w:val="00574BD1"/>
    <w:rsid w:val="005754D2"/>
    <w:rsid w:val="0057642C"/>
    <w:rsid w:val="0057646B"/>
    <w:rsid w:val="005768DA"/>
    <w:rsid w:val="005772AC"/>
    <w:rsid w:val="0057797F"/>
    <w:rsid w:val="00577C1F"/>
    <w:rsid w:val="005800B1"/>
    <w:rsid w:val="00580424"/>
    <w:rsid w:val="005804B2"/>
    <w:rsid w:val="005808BC"/>
    <w:rsid w:val="00580AB7"/>
    <w:rsid w:val="00580B34"/>
    <w:rsid w:val="00581B6B"/>
    <w:rsid w:val="00581DDD"/>
    <w:rsid w:val="00581F05"/>
    <w:rsid w:val="00582047"/>
    <w:rsid w:val="00582114"/>
    <w:rsid w:val="005821DA"/>
    <w:rsid w:val="00582809"/>
    <w:rsid w:val="00582A15"/>
    <w:rsid w:val="00582BFC"/>
    <w:rsid w:val="00582CC8"/>
    <w:rsid w:val="0058328B"/>
    <w:rsid w:val="005835FE"/>
    <w:rsid w:val="0058465A"/>
    <w:rsid w:val="00584871"/>
    <w:rsid w:val="00584EC7"/>
    <w:rsid w:val="00585226"/>
    <w:rsid w:val="005867AB"/>
    <w:rsid w:val="00586CF6"/>
    <w:rsid w:val="00586F43"/>
    <w:rsid w:val="00586FF6"/>
    <w:rsid w:val="00587027"/>
    <w:rsid w:val="005874B7"/>
    <w:rsid w:val="00587915"/>
    <w:rsid w:val="0058798C"/>
    <w:rsid w:val="005900FA"/>
    <w:rsid w:val="00590525"/>
    <w:rsid w:val="005906C0"/>
    <w:rsid w:val="00590CDA"/>
    <w:rsid w:val="005913D0"/>
    <w:rsid w:val="00591465"/>
    <w:rsid w:val="00591833"/>
    <w:rsid w:val="0059213D"/>
    <w:rsid w:val="00592164"/>
    <w:rsid w:val="00592877"/>
    <w:rsid w:val="00592D45"/>
    <w:rsid w:val="005935A4"/>
    <w:rsid w:val="0059427D"/>
    <w:rsid w:val="00594771"/>
    <w:rsid w:val="005948C2"/>
    <w:rsid w:val="00594B03"/>
    <w:rsid w:val="00594BE8"/>
    <w:rsid w:val="005954A3"/>
    <w:rsid w:val="005958C6"/>
    <w:rsid w:val="00595DCA"/>
    <w:rsid w:val="00595DF5"/>
    <w:rsid w:val="00595EF1"/>
    <w:rsid w:val="00596970"/>
    <w:rsid w:val="00596B3B"/>
    <w:rsid w:val="0059773C"/>
    <w:rsid w:val="0059775E"/>
    <w:rsid w:val="0059779B"/>
    <w:rsid w:val="00597939"/>
    <w:rsid w:val="00597C68"/>
    <w:rsid w:val="005A0089"/>
    <w:rsid w:val="005A054A"/>
    <w:rsid w:val="005A0597"/>
    <w:rsid w:val="005A1E53"/>
    <w:rsid w:val="005A1ECC"/>
    <w:rsid w:val="005A209A"/>
    <w:rsid w:val="005A272F"/>
    <w:rsid w:val="005A2D72"/>
    <w:rsid w:val="005A2EA1"/>
    <w:rsid w:val="005A38B4"/>
    <w:rsid w:val="005A39C7"/>
    <w:rsid w:val="005A3B62"/>
    <w:rsid w:val="005A407F"/>
    <w:rsid w:val="005A4BC3"/>
    <w:rsid w:val="005A4E2C"/>
    <w:rsid w:val="005A514C"/>
    <w:rsid w:val="005A5153"/>
    <w:rsid w:val="005A5622"/>
    <w:rsid w:val="005A5845"/>
    <w:rsid w:val="005A5D98"/>
    <w:rsid w:val="005A5EAA"/>
    <w:rsid w:val="005A6052"/>
    <w:rsid w:val="005A662D"/>
    <w:rsid w:val="005A78AE"/>
    <w:rsid w:val="005A7CBF"/>
    <w:rsid w:val="005A7E19"/>
    <w:rsid w:val="005B0885"/>
    <w:rsid w:val="005B1409"/>
    <w:rsid w:val="005B159C"/>
    <w:rsid w:val="005B1793"/>
    <w:rsid w:val="005B1E11"/>
    <w:rsid w:val="005B2200"/>
    <w:rsid w:val="005B2700"/>
    <w:rsid w:val="005B30A9"/>
    <w:rsid w:val="005B35D7"/>
    <w:rsid w:val="005B392A"/>
    <w:rsid w:val="005B39DE"/>
    <w:rsid w:val="005B3A71"/>
    <w:rsid w:val="005B3AA3"/>
    <w:rsid w:val="005B3D01"/>
    <w:rsid w:val="005B474F"/>
    <w:rsid w:val="005B49F7"/>
    <w:rsid w:val="005B56FD"/>
    <w:rsid w:val="005B5DC8"/>
    <w:rsid w:val="005B66C7"/>
    <w:rsid w:val="005B67D9"/>
    <w:rsid w:val="005B6F83"/>
    <w:rsid w:val="005B7517"/>
    <w:rsid w:val="005B7C66"/>
    <w:rsid w:val="005C0236"/>
    <w:rsid w:val="005C0305"/>
    <w:rsid w:val="005C0602"/>
    <w:rsid w:val="005C082E"/>
    <w:rsid w:val="005C0D2B"/>
    <w:rsid w:val="005C1166"/>
    <w:rsid w:val="005C15EF"/>
    <w:rsid w:val="005C1A36"/>
    <w:rsid w:val="005C544C"/>
    <w:rsid w:val="005C562E"/>
    <w:rsid w:val="005C58C2"/>
    <w:rsid w:val="005C6A34"/>
    <w:rsid w:val="005C6D06"/>
    <w:rsid w:val="005C6EB2"/>
    <w:rsid w:val="005C74FB"/>
    <w:rsid w:val="005C7B84"/>
    <w:rsid w:val="005D10CC"/>
    <w:rsid w:val="005D13A6"/>
    <w:rsid w:val="005D1602"/>
    <w:rsid w:val="005D168C"/>
    <w:rsid w:val="005D1697"/>
    <w:rsid w:val="005D1AEF"/>
    <w:rsid w:val="005D2172"/>
    <w:rsid w:val="005D21F2"/>
    <w:rsid w:val="005D26DA"/>
    <w:rsid w:val="005D275B"/>
    <w:rsid w:val="005D2E75"/>
    <w:rsid w:val="005D2F62"/>
    <w:rsid w:val="005D32F8"/>
    <w:rsid w:val="005D3546"/>
    <w:rsid w:val="005D3F36"/>
    <w:rsid w:val="005D481A"/>
    <w:rsid w:val="005D48FF"/>
    <w:rsid w:val="005D4AE6"/>
    <w:rsid w:val="005D5036"/>
    <w:rsid w:val="005D60BF"/>
    <w:rsid w:val="005D6AA9"/>
    <w:rsid w:val="005D6AF5"/>
    <w:rsid w:val="005D6B46"/>
    <w:rsid w:val="005D6B62"/>
    <w:rsid w:val="005D6C1B"/>
    <w:rsid w:val="005D6FA1"/>
    <w:rsid w:val="005D6FE1"/>
    <w:rsid w:val="005D7398"/>
    <w:rsid w:val="005D7E49"/>
    <w:rsid w:val="005E00E8"/>
    <w:rsid w:val="005E094C"/>
    <w:rsid w:val="005E0CAE"/>
    <w:rsid w:val="005E17C9"/>
    <w:rsid w:val="005E2306"/>
    <w:rsid w:val="005E328C"/>
    <w:rsid w:val="005E385F"/>
    <w:rsid w:val="005E3D84"/>
    <w:rsid w:val="005E4A5A"/>
    <w:rsid w:val="005E59BE"/>
    <w:rsid w:val="005E5B81"/>
    <w:rsid w:val="005E5EEF"/>
    <w:rsid w:val="005E629D"/>
    <w:rsid w:val="005E6405"/>
    <w:rsid w:val="005E659A"/>
    <w:rsid w:val="005E698E"/>
    <w:rsid w:val="005E6D10"/>
    <w:rsid w:val="005E7303"/>
    <w:rsid w:val="005E77BF"/>
    <w:rsid w:val="005E7CF8"/>
    <w:rsid w:val="005F025E"/>
    <w:rsid w:val="005F065D"/>
    <w:rsid w:val="005F08CE"/>
    <w:rsid w:val="005F1319"/>
    <w:rsid w:val="005F147D"/>
    <w:rsid w:val="005F1957"/>
    <w:rsid w:val="005F1A1D"/>
    <w:rsid w:val="005F1E6F"/>
    <w:rsid w:val="005F2BE2"/>
    <w:rsid w:val="005F2CB1"/>
    <w:rsid w:val="005F3025"/>
    <w:rsid w:val="005F3492"/>
    <w:rsid w:val="005F3B0E"/>
    <w:rsid w:val="005F434D"/>
    <w:rsid w:val="005F4460"/>
    <w:rsid w:val="005F457E"/>
    <w:rsid w:val="005F51C1"/>
    <w:rsid w:val="005F52B2"/>
    <w:rsid w:val="005F5450"/>
    <w:rsid w:val="005F5B70"/>
    <w:rsid w:val="005F5D80"/>
    <w:rsid w:val="005F5F56"/>
    <w:rsid w:val="005F618C"/>
    <w:rsid w:val="005F66B5"/>
    <w:rsid w:val="005F6F14"/>
    <w:rsid w:val="005F6F5E"/>
    <w:rsid w:val="005F70BD"/>
    <w:rsid w:val="005F775A"/>
    <w:rsid w:val="005F7CBC"/>
    <w:rsid w:val="00600375"/>
    <w:rsid w:val="0060070B"/>
    <w:rsid w:val="00600F0C"/>
    <w:rsid w:val="0060109E"/>
    <w:rsid w:val="0060224B"/>
    <w:rsid w:val="0060283C"/>
    <w:rsid w:val="00602D23"/>
    <w:rsid w:val="00602FA7"/>
    <w:rsid w:val="00602FE4"/>
    <w:rsid w:val="0060382D"/>
    <w:rsid w:val="00603B86"/>
    <w:rsid w:val="00603EAA"/>
    <w:rsid w:val="00603EDF"/>
    <w:rsid w:val="006040B0"/>
    <w:rsid w:val="0060493F"/>
    <w:rsid w:val="00604E76"/>
    <w:rsid w:val="00604F14"/>
    <w:rsid w:val="00605556"/>
    <w:rsid w:val="0060555A"/>
    <w:rsid w:val="006058A6"/>
    <w:rsid w:val="00605911"/>
    <w:rsid w:val="00605C91"/>
    <w:rsid w:val="006066F2"/>
    <w:rsid w:val="00606815"/>
    <w:rsid w:val="00606934"/>
    <w:rsid w:val="00606D29"/>
    <w:rsid w:val="00606D3D"/>
    <w:rsid w:val="00606FDF"/>
    <w:rsid w:val="00607229"/>
    <w:rsid w:val="006073A4"/>
    <w:rsid w:val="00607F56"/>
    <w:rsid w:val="0061007D"/>
    <w:rsid w:val="006116A6"/>
    <w:rsid w:val="00611B83"/>
    <w:rsid w:val="00611F85"/>
    <w:rsid w:val="00612140"/>
    <w:rsid w:val="0061297E"/>
    <w:rsid w:val="00612A16"/>
    <w:rsid w:val="00612B4F"/>
    <w:rsid w:val="00612DFE"/>
    <w:rsid w:val="00612F14"/>
    <w:rsid w:val="00613257"/>
    <w:rsid w:val="006137B1"/>
    <w:rsid w:val="00613C31"/>
    <w:rsid w:val="00613DAD"/>
    <w:rsid w:val="00613E43"/>
    <w:rsid w:val="006148DC"/>
    <w:rsid w:val="00615904"/>
    <w:rsid w:val="006160F2"/>
    <w:rsid w:val="006167B5"/>
    <w:rsid w:val="00616B93"/>
    <w:rsid w:val="006171BD"/>
    <w:rsid w:val="00617300"/>
    <w:rsid w:val="00617943"/>
    <w:rsid w:val="006179EA"/>
    <w:rsid w:val="00617B82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7EA"/>
    <w:rsid w:val="00623D92"/>
    <w:rsid w:val="00624070"/>
    <w:rsid w:val="006243C8"/>
    <w:rsid w:val="00624461"/>
    <w:rsid w:val="0062448E"/>
    <w:rsid w:val="006249DC"/>
    <w:rsid w:val="00624B97"/>
    <w:rsid w:val="006255B1"/>
    <w:rsid w:val="0062569F"/>
    <w:rsid w:val="00625992"/>
    <w:rsid w:val="00625CBD"/>
    <w:rsid w:val="0062613C"/>
    <w:rsid w:val="00626B8F"/>
    <w:rsid w:val="00626DB3"/>
    <w:rsid w:val="006272F1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35F"/>
    <w:rsid w:val="0063145F"/>
    <w:rsid w:val="00631565"/>
    <w:rsid w:val="00632110"/>
    <w:rsid w:val="006325D4"/>
    <w:rsid w:val="0063284C"/>
    <w:rsid w:val="00632A14"/>
    <w:rsid w:val="00633271"/>
    <w:rsid w:val="0063366A"/>
    <w:rsid w:val="00633671"/>
    <w:rsid w:val="00635037"/>
    <w:rsid w:val="006353DD"/>
    <w:rsid w:val="006356AE"/>
    <w:rsid w:val="006357EA"/>
    <w:rsid w:val="00635994"/>
    <w:rsid w:val="00635C09"/>
    <w:rsid w:val="00635D87"/>
    <w:rsid w:val="006360C2"/>
    <w:rsid w:val="0063616B"/>
    <w:rsid w:val="00636398"/>
    <w:rsid w:val="006368D3"/>
    <w:rsid w:val="00636B3E"/>
    <w:rsid w:val="0063707E"/>
    <w:rsid w:val="00637557"/>
    <w:rsid w:val="006377EC"/>
    <w:rsid w:val="006378CE"/>
    <w:rsid w:val="00637A5F"/>
    <w:rsid w:val="00640471"/>
    <w:rsid w:val="00640D56"/>
    <w:rsid w:val="0064151F"/>
    <w:rsid w:val="00641533"/>
    <w:rsid w:val="00641865"/>
    <w:rsid w:val="0064208D"/>
    <w:rsid w:val="006420D7"/>
    <w:rsid w:val="00642113"/>
    <w:rsid w:val="0064251E"/>
    <w:rsid w:val="0064288A"/>
    <w:rsid w:val="00643475"/>
    <w:rsid w:val="0064348D"/>
    <w:rsid w:val="0064396A"/>
    <w:rsid w:val="00643C36"/>
    <w:rsid w:val="00643C3C"/>
    <w:rsid w:val="00643FD5"/>
    <w:rsid w:val="0064417F"/>
    <w:rsid w:val="00644264"/>
    <w:rsid w:val="0064455E"/>
    <w:rsid w:val="00645389"/>
    <w:rsid w:val="00645391"/>
    <w:rsid w:val="00645667"/>
    <w:rsid w:val="00645786"/>
    <w:rsid w:val="00645D44"/>
    <w:rsid w:val="0064607A"/>
    <w:rsid w:val="0064624E"/>
    <w:rsid w:val="00646DB5"/>
    <w:rsid w:val="006502C4"/>
    <w:rsid w:val="0065050D"/>
    <w:rsid w:val="00650AB9"/>
    <w:rsid w:val="00650D8C"/>
    <w:rsid w:val="00651086"/>
    <w:rsid w:val="00651089"/>
    <w:rsid w:val="0065120E"/>
    <w:rsid w:val="0065144C"/>
    <w:rsid w:val="006520B0"/>
    <w:rsid w:val="006523A8"/>
    <w:rsid w:val="00652A08"/>
    <w:rsid w:val="00652E2F"/>
    <w:rsid w:val="006535EC"/>
    <w:rsid w:val="00653DCB"/>
    <w:rsid w:val="00653F4E"/>
    <w:rsid w:val="0065430D"/>
    <w:rsid w:val="006544D2"/>
    <w:rsid w:val="00654A95"/>
    <w:rsid w:val="00654F20"/>
    <w:rsid w:val="00655295"/>
    <w:rsid w:val="006552CF"/>
    <w:rsid w:val="00655733"/>
    <w:rsid w:val="00655ACD"/>
    <w:rsid w:val="00656A92"/>
    <w:rsid w:val="00656DDE"/>
    <w:rsid w:val="006571C0"/>
    <w:rsid w:val="00657E14"/>
    <w:rsid w:val="0066011D"/>
    <w:rsid w:val="006603E9"/>
    <w:rsid w:val="006607C0"/>
    <w:rsid w:val="006613A6"/>
    <w:rsid w:val="00661E84"/>
    <w:rsid w:val="00661F56"/>
    <w:rsid w:val="006627A2"/>
    <w:rsid w:val="006627AB"/>
    <w:rsid w:val="00662B52"/>
    <w:rsid w:val="006632B7"/>
    <w:rsid w:val="006634E6"/>
    <w:rsid w:val="00663775"/>
    <w:rsid w:val="00663DC5"/>
    <w:rsid w:val="0066405F"/>
    <w:rsid w:val="00664395"/>
    <w:rsid w:val="00665269"/>
    <w:rsid w:val="006655EE"/>
    <w:rsid w:val="006656BD"/>
    <w:rsid w:val="00665CA0"/>
    <w:rsid w:val="0066621D"/>
    <w:rsid w:val="006663E2"/>
    <w:rsid w:val="006664CE"/>
    <w:rsid w:val="00666949"/>
    <w:rsid w:val="00666966"/>
    <w:rsid w:val="00666C62"/>
    <w:rsid w:val="00666F7A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A0C"/>
    <w:rsid w:val="00670BD0"/>
    <w:rsid w:val="00670BE1"/>
    <w:rsid w:val="0067218F"/>
    <w:rsid w:val="00672549"/>
    <w:rsid w:val="006725AA"/>
    <w:rsid w:val="006741F2"/>
    <w:rsid w:val="00674CC3"/>
    <w:rsid w:val="00675993"/>
    <w:rsid w:val="00675C72"/>
    <w:rsid w:val="006761EC"/>
    <w:rsid w:val="00676681"/>
    <w:rsid w:val="00676DA0"/>
    <w:rsid w:val="006771F9"/>
    <w:rsid w:val="006776D7"/>
    <w:rsid w:val="00677B52"/>
    <w:rsid w:val="0068034D"/>
    <w:rsid w:val="006806FA"/>
    <w:rsid w:val="00681003"/>
    <w:rsid w:val="006813F4"/>
    <w:rsid w:val="0068174B"/>
    <w:rsid w:val="006817C9"/>
    <w:rsid w:val="006817DA"/>
    <w:rsid w:val="0068180E"/>
    <w:rsid w:val="00682D35"/>
    <w:rsid w:val="00682FE1"/>
    <w:rsid w:val="00683EBD"/>
    <w:rsid w:val="00683ECE"/>
    <w:rsid w:val="00683F8F"/>
    <w:rsid w:val="00684288"/>
    <w:rsid w:val="00684630"/>
    <w:rsid w:val="00684888"/>
    <w:rsid w:val="00684AA9"/>
    <w:rsid w:val="00684BC5"/>
    <w:rsid w:val="00684C80"/>
    <w:rsid w:val="00685A6A"/>
    <w:rsid w:val="00685DDA"/>
    <w:rsid w:val="00686065"/>
    <w:rsid w:val="00686707"/>
    <w:rsid w:val="0068671A"/>
    <w:rsid w:val="00686EDF"/>
    <w:rsid w:val="00687E20"/>
    <w:rsid w:val="00690B63"/>
    <w:rsid w:val="00690D53"/>
    <w:rsid w:val="00690E10"/>
    <w:rsid w:val="006912B6"/>
    <w:rsid w:val="0069140A"/>
    <w:rsid w:val="006915B0"/>
    <w:rsid w:val="006918E2"/>
    <w:rsid w:val="00692709"/>
    <w:rsid w:val="006931F4"/>
    <w:rsid w:val="006935E2"/>
    <w:rsid w:val="00693791"/>
    <w:rsid w:val="006939B5"/>
    <w:rsid w:val="0069408A"/>
    <w:rsid w:val="00694B8A"/>
    <w:rsid w:val="00694EA1"/>
    <w:rsid w:val="00695CAA"/>
    <w:rsid w:val="00695FC2"/>
    <w:rsid w:val="00695FF2"/>
    <w:rsid w:val="00696949"/>
    <w:rsid w:val="00696D92"/>
    <w:rsid w:val="00696FA3"/>
    <w:rsid w:val="00697052"/>
    <w:rsid w:val="006974FC"/>
    <w:rsid w:val="006A0004"/>
    <w:rsid w:val="006A05E6"/>
    <w:rsid w:val="006A0A89"/>
    <w:rsid w:val="006A1EB1"/>
    <w:rsid w:val="006A2356"/>
    <w:rsid w:val="006A25FF"/>
    <w:rsid w:val="006A296B"/>
    <w:rsid w:val="006A2C1F"/>
    <w:rsid w:val="006A30D0"/>
    <w:rsid w:val="006A34E8"/>
    <w:rsid w:val="006A3797"/>
    <w:rsid w:val="006A441E"/>
    <w:rsid w:val="006A46FB"/>
    <w:rsid w:val="006A4F0C"/>
    <w:rsid w:val="006A5664"/>
    <w:rsid w:val="006A5B61"/>
    <w:rsid w:val="006A5CE1"/>
    <w:rsid w:val="006A5E28"/>
    <w:rsid w:val="006A6183"/>
    <w:rsid w:val="006A697B"/>
    <w:rsid w:val="006A70D8"/>
    <w:rsid w:val="006A72A9"/>
    <w:rsid w:val="006A77B6"/>
    <w:rsid w:val="006A7973"/>
    <w:rsid w:val="006A798D"/>
    <w:rsid w:val="006A7AFF"/>
    <w:rsid w:val="006A7CAA"/>
    <w:rsid w:val="006B0743"/>
    <w:rsid w:val="006B0E92"/>
    <w:rsid w:val="006B1816"/>
    <w:rsid w:val="006B1A6C"/>
    <w:rsid w:val="006B1C6D"/>
    <w:rsid w:val="006B1EA8"/>
    <w:rsid w:val="006B2099"/>
    <w:rsid w:val="006B3243"/>
    <w:rsid w:val="006B33C4"/>
    <w:rsid w:val="006B37CE"/>
    <w:rsid w:val="006B4055"/>
    <w:rsid w:val="006B40CE"/>
    <w:rsid w:val="006B41A1"/>
    <w:rsid w:val="006B424B"/>
    <w:rsid w:val="006B458A"/>
    <w:rsid w:val="006B49B7"/>
    <w:rsid w:val="006B4C71"/>
    <w:rsid w:val="006B4FDD"/>
    <w:rsid w:val="006B50CF"/>
    <w:rsid w:val="006B5A97"/>
    <w:rsid w:val="006B5B47"/>
    <w:rsid w:val="006B612B"/>
    <w:rsid w:val="006B617E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414"/>
    <w:rsid w:val="006C042E"/>
    <w:rsid w:val="006C0647"/>
    <w:rsid w:val="006C0689"/>
    <w:rsid w:val="006C0B85"/>
    <w:rsid w:val="006C0C32"/>
    <w:rsid w:val="006C0D88"/>
    <w:rsid w:val="006C15AE"/>
    <w:rsid w:val="006C1D55"/>
    <w:rsid w:val="006C23E5"/>
    <w:rsid w:val="006C26A6"/>
    <w:rsid w:val="006C3197"/>
    <w:rsid w:val="006C3234"/>
    <w:rsid w:val="006C34AF"/>
    <w:rsid w:val="006C39A0"/>
    <w:rsid w:val="006C4CA1"/>
    <w:rsid w:val="006C5085"/>
    <w:rsid w:val="006C51C8"/>
    <w:rsid w:val="006C52A2"/>
    <w:rsid w:val="006C5B78"/>
    <w:rsid w:val="006C5EC9"/>
    <w:rsid w:val="006C6059"/>
    <w:rsid w:val="006C61A8"/>
    <w:rsid w:val="006C6B8F"/>
    <w:rsid w:val="006C7522"/>
    <w:rsid w:val="006C7B7B"/>
    <w:rsid w:val="006C7FDD"/>
    <w:rsid w:val="006C7FE8"/>
    <w:rsid w:val="006C7FFE"/>
    <w:rsid w:val="006D03E6"/>
    <w:rsid w:val="006D072A"/>
    <w:rsid w:val="006D17E0"/>
    <w:rsid w:val="006D18C3"/>
    <w:rsid w:val="006D1A5D"/>
    <w:rsid w:val="006D1C20"/>
    <w:rsid w:val="006D2FCF"/>
    <w:rsid w:val="006D33E5"/>
    <w:rsid w:val="006D38D1"/>
    <w:rsid w:val="006D39F5"/>
    <w:rsid w:val="006D3AA6"/>
    <w:rsid w:val="006D43D5"/>
    <w:rsid w:val="006D46E4"/>
    <w:rsid w:val="006D4745"/>
    <w:rsid w:val="006D494C"/>
    <w:rsid w:val="006D4BF5"/>
    <w:rsid w:val="006D4DE8"/>
    <w:rsid w:val="006D4EF4"/>
    <w:rsid w:val="006D5369"/>
    <w:rsid w:val="006D562B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193A"/>
    <w:rsid w:val="006E1BB2"/>
    <w:rsid w:val="006E1C82"/>
    <w:rsid w:val="006E1CB3"/>
    <w:rsid w:val="006E1E1F"/>
    <w:rsid w:val="006E20A8"/>
    <w:rsid w:val="006E280E"/>
    <w:rsid w:val="006E28B7"/>
    <w:rsid w:val="006E2A9B"/>
    <w:rsid w:val="006E2C68"/>
    <w:rsid w:val="006E3310"/>
    <w:rsid w:val="006E3314"/>
    <w:rsid w:val="006E3770"/>
    <w:rsid w:val="006E3C11"/>
    <w:rsid w:val="006E3C29"/>
    <w:rsid w:val="006E3F3A"/>
    <w:rsid w:val="006E4B4E"/>
    <w:rsid w:val="006E4E37"/>
    <w:rsid w:val="006E4E39"/>
    <w:rsid w:val="006E5445"/>
    <w:rsid w:val="006E565E"/>
    <w:rsid w:val="006E5A8F"/>
    <w:rsid w:val="006E6010"/>
    <w:rsid w:val="006E673D"/>
    <w:rsid w:val="006E6A62"/>
    <w:rsid w:val="006E6A8D"/>
    <w:rsid w:val="006E6B4F"/>
    <w:rsid w:val="006E71FA"/>
    <w:rsid w:val="006E79D9"/>
    <w:rsid w:val="006E7D3B"/>
    <w:rsid w:val="006F1803"/>
    <w:rsid w:val="006F1AB6"/>
    <w:rsid w:val="006F1B70"/>
    <w:rsid w:val="006F2B1D"/>
    <w:rsid w:val="006F3131"/>
    <w:rsid w:val="006F341D"/>
    <w:rsid w:val="006F3B35"/>
    <w:rsid w:val="006F3CDE"/>
    <w:rsid w:val="006F4F3D"/>
    <w:rsid w:val="006F5467"/>
    <w:rsid w:val="006F5880"/>
    <w:rsid w:val="006F58D4"/>
    <w:rsid w:val="006F5B04"/>
    <w:rsid w:val="006F60D8"/>
    <w:rsid w:val="006F6489"/>
    <w:rsid w:val="006F6523"/>
    <w:rsid w:val="006F6579"/>
    <w:rsid w:val="006F6582"/>
    <w:rsid w:val="006F68BE"/>
    <w:rsid w:val="00700193"/>
    <w:rsid w:val="0070051C"/>
    <w:rsid w:val="0070108D"/>
    <w:rsid w:val="007010A1"/>
    <w:rsid w:val="007010E2"/>
    <w:rsid w:val="00701708"/>
    <w:rsid w:val="0070219D"/>
    <w:rsid w:val="007021C8"/>
    <w:rsid w:val="00702869"/>
    <w:rsid w:val="00702997"/>
    <w:rsid w:val="00702F36"/>
    <w:rsid w:val="00703355"/>
    <w:rsid w:val="0070346E"/>
    <w:rsid w:val="00703E7E"/>
    <w:rsid w:val="00704EDB"/>
    <w:rsid w:val="00705068"/>
    <w:rsid w:val="007050FB"/>
    <w:rsid w:val="00705442"/>
    <w:rsid w:val="0070557E"/>
    <w:rsid w:val="007055C3"/>
    <w:rsid w:val="00706101"/>
    <w:rsid w:val="00706388"/>
    <w:rsid w:val="0070662D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0E81"/>
    <w:rsid w:val="0071176C"/>
    <w:rsid w:val="0071180F"/>
    <w:rsid w:val="00712287"/>
    <w:rsid w:val="00712772"/>
    <w:rsid w:val="007128CA"/>
    <w:rsid w:val="00712BD4"/>
    <w:rsid w:val="00714299"/>
    <w:rsid w:val="007148C3"/>
    <w:rsid w:val="007148D3"/>
    <w:rsid w:val="00714D87"/>
    <w:rsid w:val="00714DEF"/>
    <w:rsid w:val="00714F08"/>
    <w:rsid w:val="0071515D"/>
    <w:rsid w:val="00715B93"/>
    <w:rsid w:val="00715B9A"/>
    <w:rsid w:val="00715FD6"/>
    <w:rsid w:val="007165A6"/>
    <w:rsid w:val="0071681D"/>
    <w:rsid w:val="0071714D"/>
    <w:rsid w:val="00717260"/>
    <w:rsid w:val="00717939"/>
    <w:rsid w:val="00720DA0"/>
    <w:rsid w:val="007218DB"/>
    <w:rsid w:val="007229C9"/>
    <w:rsid w:val="007229F9"/>
    <w:rsid w:val="007231B5"/>
    <w:rsid w:val="00723EEA"/>
    <w:rsid w:val="00724410"/>
    <w:rsid w:val="00724935"/>
    <w:rsid w:val="00724D2C"/>
    <w:rsid w:val="0072514C"/>
    <w:rsid w:val="007257D0"/>
    <w:rsid w:val="00725B20"/>
    <w:rsid w:val="00725F02"/>
    <w:rsid w:val="00726EA6"/>
    <w:rsid w:val="00727208"/>
    <w:rsid w:val="007275BD"/>
    <w:rsid w:val="00727680"/>
    <w:rsid w:val="0073078C"/>
    <w:rsid w:val="00730A14"/>
    <w:rsid w:val="00730ED2"/>
    <w:rsid w:val="007311B2"/>
    <w:rsid w:val="007311C3"/>
    <w:rsid w:val="00732648"/>
    <w:rsid w:val="00732A61"/>
    <w:rsid w:val="00732DC0"/>
    <w:rsid w:val="007337FF"/>
    <w:rsid w:val="00733DF6"/>
    <w:rsid w:val="00733FCD"/>
    <w:rsid w:val="007348B1"/>
    <w:rsid w:val="00734B54"/>
    <w:rsid w:val="00734FF7"/>
    <w:rsid w:val="00735462"/>
    <w:rsid w:val="00735A51"/>
    <w:rsid w:val="00735B10"/>
    <w:rsid w:val="007360BA"/>
    <w:rsid w:val="007362A6"/>
    <w:rsid w:val="007365E4"/>
    <w:rsid w:val="00736D7D"/>
    <w:rsid w:val="0073715D"/>
    <w:rsid w:val="0073723A"/>
    <w:rsid w:val="007374CD"/>
    <w:rsid w:val="00737C03"/>
    <w:rsid w:val="00740D09"/>
    <w:rsid w:val="00740E58"/>
    <w:rsid w:val="0074136F"/>
    <w:rsid w:val="00741AC2"/>
    <w:rsid w:val="00741B72"/>
    <w:rsid w:val="007433BD"/>
    <w:rsid w:val="00743654"/>
    <w:rsid w:val="0074390C"/>
    <w:rsid w:val="00743BFF"/>
    <w:rsid w:val="00743FAE"/>
    <w:rsid w:val="00744484"/>
    <w:rsid w:val="007445A0"/>
    <w:rsid w:val="0074494F"/>
    <w:rsid w:val="00744C8C"/>
    <w:rsid w:val="00744DD6"/>
    <w:rsid w:val="00744FE7"/>
    <w:rsid w:val="0074524B"/>
    <w:rsid w:val="0074527F"/>
    <w:rsid w:val="007454BF"/>
    <w:rsid w:val="00745546"/>
    <w:rsid w:val="00745B47"/>
    <w:rsid w:val="00745C7D"/>
    <w:rsid w:val="00745CFA"/>
    <w:rsid w:val="007465EA"/>
    <w:rsid w:val="00746894"/>
    <w:rsid w:val="00746EE2"/>
    <w:rsid w:val="00747284"/>
    <w:rsid w:val="00747482"/>
    <w:rsid w:val="007474AC"/>
    <w:rsid w:val="007475FB"/>
    <w:rsid w:val="007476F6"/>
    <w:rsid w:val="00747809"/>
    <w:rsid w:val="00747D8B"/>
    <w:rsid w:val="007501F2"/>
    <w:rsid w:val="00750C70"/>
    <w:rsid w:val="00750DE5"/>
    <w:rsid w:val="00751228"/>
    <w:rsid w:val="0075123C"/>
    <w:rsid w:val="00751568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4F40"/>
    <w:rsid w:val="007555ED"/>
    <w:rsid w:val="00755C19"/>
    <w:rsid w:val="0075615A"/>
    <w:rsid w:val="00756BE6"/>
    <w:rsid w:val="007571E1"/>
    <w:rsid w:val="00757B88"/>
    <w:rsid w:val="00757E2F"/>
    <w:rsid w:val="0076039A"/>
    <w:rsid w:val="007604B2"/>
    <w:rsid w:val="00760B26"/>
    <w:rsid w:val="00760B65"/>
    <w:rsid w:val="007610A7"/>
    <w:rsid w:val="0076166B"/>
    <w:rsid w:val="0076197D"/>
    <w:rsid w:val="007619EC"/>
    <w:rsid w:val="00761C6C"/>
    <w:rsid w:val="00761EA0"/>
    <w:rsid w:val="0076200E"/>
    <w:rsid w:val="0076221D"/>
    <w:rsid w:val="0076233E"/>
    <w:rsid w:val="0076272F"/>
    <w:rsid w:val="00762741"/>
    <w:rsid w:val="00762883"/>
    <w:rsid w:val="00762AFD"/>
    <w:rsid w:val="0076344B"/>
    <w:rsid w:val="00763E47"/>
    <w:rsid w:val="00763E86"/>
    <w:rsid w:val="007646E5"/>
    <w:rsid w:val="00764D11"/>
    <w:rsid w:val="00765281"/>
    <w:rsid w:val="007656A6"/>
    <w:rsid w:val="00765A33"/>
    <w:rsid w:val="007665A4"/>
    <w:rsid w:val="00766A02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29A8"/>
    <w:rsid w:val="00773044"/>
    <w:rsid w:val="00773986"/>
    <w:rsid w:val="007749A8"/>
    <w:rsid w:val="00774FB1"/>
    <w:rsid w:val="007755F2"/>
    <w:rsid w:val="00776078"/>
    <w:rsid w:val="0077628D"/>
    <w:rsid w:val="00776971"/>
    <w:rsid w:val="007805B8"/>
    <w:rsid w:val="00780A80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514"/>
    <w:rsid w:val="007835A2"/>
    <w:rsid w:val="00783673"/>
    <w:rsid w:val="007841D8"/>
    <w:rsid w:val="0078531E"/>
    <w:rsid w:val="00785490"/>
    <w:rsid w:val="007857BF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805"/>
    <w:rsid w:val="00792DDA"/>
    <w:rsid w:val="007937F2"/>
    <w:rsid w:val="007938B9"/>
    <w:rsid w:val="00793CD8"/>
    <w:rsid w:val="007941E8"/>
    <w:rsid w:val="00794370"/>
    <w:rsid w:val="0079582F"/>
    <w:rsid w:val="00795C92"/>
    <w:rsid w:val="007961B5"/>
    <w:rsid w:val="00796231"/>
    <w:rsid w:val="007964F3"/>
    <w:rsid w:val="00796D71"/>
    <w:rsid w:val="00797743"/>
    <w:rsid w:val="00797777"/>
    <w:rsid w:val="00797817"/>
    <w:rsid w:val="00797A24"/>
    <w:rsid w:val="00797A4A"/>
    <w:rsid w:val="007A015C"/>
    <w:rsid w:val="007A05F0"/>
    <w:rsid w:val="007A0DFE"/>
    <w:rsid w:val="007A1386"/>
    <w:rsid w:val="007A13EB"/>
    <w:rsid w:val="007A17E1"/>
    <w:rsid w:val="007A19EF"/>
    <w:rsid w:val="007A1A97"/>
    <w:rsid w:val="007A1B70"/>
    <w:rsid w:val="007A1CB3"/>
    <w:rsid w:val="007A1D7D"/>
    <w:rsid w:val="007A23A1"/>
    <w:rsid w:val="007A23D1"/>
    <w:rsid w:val="007A2B47"/>
    <w:rsid w:val="007A2EB1"/>
    <w:rsid w:val="007A306F"/>
    <w:rsid w:val="007A3429"/>
    <w:rsid w:val="007A3628"/>
    <w:rsid w:val="007A395F"/>
    <w:rsid w:val="007A423E"/>
    <w:rsid w:val="007A43A6"/>
    <w:rsid w:val="007A4797"/>
    <w:rsid w:val="007A4AA7"/>
    <w:rsid w:val="007A4BAD"/>
    <w:rsid w:val="007A4DBE"/>
    <w:rsid w:val="007A58A6"/>
    <w:rsid w:val="007A5CC1"/>
    <w:rsid w:val="007A5E11"/>
    <w:rsid w:val="007A5E69"/>
    <w:rsid w:val="007A62AE"/>
    <w:rsid w:val="007A62B7"/>
    <w:rsid w:val="007A6CF5"/>
    <w:rsid w:val="007A7051"/>
    <w:rsid w:val="007A7202"/>
    <w:rsid w:val="007B02CB"/>
    <w:rsid w:val="007B05D6"/>
    <w:rsid w:val="007B1179"/>
    <w:rsid w:val="007B1DF4"/>
    <w:rsid w:val="007B326A"/>
    <w:rsid w:val="007B353E"/>
    <w:rsid w:val="007B376F"/>
    <w:rsid w:val="007B3777"/>
    <w:rsid w:val="007B3D2D"/>
    <w:rsid w:val="007B43E9"/>
    <w:rsid w:val="007B4694"/>
    <w:rsid w:val="007B4921"/>
    <w:rsid w:val="007B50AE"/>
    <w:rsid w:val="007B51DF"/>
    <w:rsid w:val="007B53DD"/>
    <w:rsid w:val="007B5530"/>
    <w:rsid w:val="007B568A"/>
    <w:rsid w:val="007B5748"/>
    <w:rsid w:val="007B5869"/>
    <w:rsid w:val="007B5C32"/>
    <w:rsid w:val="007B5F75"/>
    <w:rsid w:val="007B6457"/>
    <w:rsid w:val="007B68A7"/>
    <w:rsid w:val="007B69DB"/>
    <w:rsid w:val="007B6CBB"/>
    <w:rsid w:val="007B72F9"/>
    <w:rsid w:val="007B781F"/>
    <w:rsid w:val="007B7821"/>
    <w:rsid w:val="007B791A"/>
    <w:rsid w:val="007B7EEF"/>
    <w:rsid w:val="007B7F5A"/>
    <w:rsid w:val="007C0266"/>
    <w:rsid w:val="007C02E6"/>
    <w:rsid w:val="007C05DD"/>
    <w:rsid w:val="007C0C0B"/>
    <w:rsid w:val="007C0E8E"/>
    <w:rsid w:val="007C1839"/>
    <w:rsid w:val="007C1875"/>
    <w:rsid w:val="007C1A5A"/>
    <w:rsid w:val="007C243D"/>
    <w:rsid w:val="007C25B0"/>
    <w:rsid w:val="007C3369"/>
    <w:rsid w:val="007C347E"/>
    <w:rsid w:val="007C384D"/>
    <w:rsid w:val="007C3D18"/>
    <w:rsid w:val="007C446B"/>
    <w:rsid w:val="007C4A98"/>
    <w:rsid w:val="007C5959"/>
    <w:rsid w:val="007C60BF"/>
    <w:rsid w:val="007C6177"/>
    <w:rsid w:val="007C6279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07"/>
    <w:rsid w:val="007D06DF"/>
    <w:rsid w:val="007D07BA"/>
    <w:rsid w:val="007D0FDA"/>
    <w:rsid w:val="007D1A03"/>
    <w:rsid w:val="007D1C18"/>
    <w:rsid w:val="007D2816"/>
    <w:rsid w:val="007D2E4D"/>
    <w:rsid w:val="007D31CB"/>
    <w:rsid w:val="007D412E"/>
    <w:rsid w:val="007D417C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14"/>
    <w:rsid w:val="007D7820"/>
    <w:rsid w:val="007D7A14"/>
    <w:rsid w:val="007D7BCD"/>
    <w:rsid w:val="007E01DA"/>
    <w:rsid w:val="007E03A0"/>
    <w:rsid w:val="007E0946"/>
    <w:rsid w:val="007E0C54"/>
    <w:rsid w:val="007E1075"/>
    <w:rsid w:val="007E22F3"/>
    <w:rsid w:val="007E2B79"/>
    <w:rsid w:val="007E352A"/>
    <w:rsid w:val="007E3B74"/>
    <w:rsid w:val="007E3F7C"/>
    <w:rsid w:val="007E4610"/>
    <w:rsid w:val="007E4715"/>
    <w:rsid w:val="007E4945"/>
    <w:rsid w:val="007E505B"/>
    <w:rsid w:val="007E5423"/>
    <w:rsid w:val="007E60F8"/>
    <w:rsid w:val="007E688A"/>
    <w:rsid w:val="007E6B3E"/>
    <w:rsid w:val="007E6FB0"/>
    <w:rsid w:val="007E7091"/>
    <w:rsid w:val="007F082D"/>
    <w:rsid w:val="007F08CF"/>
    <w:rsid w:val="007F1B07"/>
    <w:rsid w:val="007F1D10"/>
    <w:rsid w:val="007F2C31"/>
    <w:rsid w:val="007F31C1"/>
    <w:rsid w:val="007F3633"/>
    <w:rsid w:val="007F3D9C"/>
    <w:rsid w:val="007F41EE"/>
    <w:rsid w:val="007F4A63"/>
    <w:rsid w:val="007F4B9B"/>
    <w:rsid w:val="007F4D47"/>
    <w:rsid w:val="007F4FA6"/>
    <w:rsid w:val="007F6300"/>
    <w:rsid w:val="007F654F"/>
    <w:rsid w:val="007F665B"/>
    <w:rsid w:val="007F6B7E"/>
    <w:rsid w:val="007F793A"/>
    <w:rsid w:val="00800464"/>
    <w:rsid w:val="00800747"/>
    <w:rsid w:val="008015D1"/>
    <w:rsid w:val="00801A75"/>
    <w:rsid w:val="00801AA6"/>
    <w:rsid w:val="00802014"/>
    <w:rsid w:val="008027C6"/>
    <w:rsid w:val="0080287A"/>
    <w:rsid w:val="00802B53"/>
    <w:rsid w:val="00802DC4"/>
    <w:rsid w:val="0080392C"/>
    <w:rsid w:val="00803C2C"/>
    <w:rsid w:val="00803F83"/>
    <w:rsid w:val="00803FAE"/>
    <w:rsid w:val="00804A7B"/>
    <w:rsid w:val="0080551D"/>
    <w:rsid w:val="00805A16"/>
    <w:rsid w:val="00805A61"/>
    <w:rsid w:val="0080605F"/>
    <w:rsid w:val="00806C0F"/>
    <w:rsid w:val="00806CCD"/>
    <w:rsid w:val="00807015"/>
    <w:rsid w:val="00807573"/>
    <w:rsid w:val="0080761E"/>
    <w:rsid w:val="00807786"/>
    <w:rsid w:val="0081050A"/>
    <w:rsid w:val="00810A0E"/>
    <w:rsid w:val="00810C5D"/>
    <w:rsid w:val="008113E8"/>
    <w:rsid w:val="00811809"/>
    <w:rsid w:val="00811CD7"/>
    <w:rsid w:val="00811DBA"/>
    <w:rsid w:val="00811FCB"/>
    <w:rsid w:val="008122B9"/>
    <w:rsid w:val="00812518"/>
    <w:rsid w:val="0081279C"/>
    <w:rsid w:val="008128BD"/>
    <w:rsid w:val="00813030"/>
    <w:rsid w:val="00813269"/>
    <w:rsid w:val="00814283"/>
    <w:rsid w:val="00814510"/>
    <w:rsid w:val="00814645"/>
    <w:rsid w:val="0081481C"/>
    <w:rsid w:val="00814DA2"/>
    <w:rsid w:val="0081527F"/>
    <w:rsid w:val="008158D6"/>
    <w:rsid w:val="00815B5D"/>
    <w:rsid w:val="00815CA7"/>
    <w:rsid w:val="00816489"/>
    <w:rsid w:val="00816B70"/>
    <w:rsid w:val="00817196"/>
    <w:rsid w:val="0081757A"/>
    <w:rsid w:val="00817743"/>
    <w:rsid w:val="00817989"/>
    <w:rsid w:val="00817B3D"/>
    <w:rsid w:val="00820254"/>
    <w:rsid w:val="008204A0"/>
    <w:rsid w:val="008208E1"/>
    <w:rsid w:val="008212A7"/>
    <w:rsid w:val="00821F6D"/>
    <w:rsid w:val="00822BA2"/>
    <w:rsid w:val="00822EC0"/>
    <w:rsid w:val="00823365"/>
    <w:rsid w:val="00823472"/>
    <w:rsid w:val="008235DB"/>
    <w:rsid w:val="008237B0"/>
    <w:rsid w:val="00823897"/>
    <w:rsid w:val="00823DE4"/>
    <w:rsid w:val="008242B5"/>
    <w:rsid w:val="00824AB4"/>
    <w:rsid w:val="00824D33"/>
    <w:rsid w:val="00825A17"/>
    <w:rsid w:val="00825C42"/>
    <w:rsid w:val="00825D25"/>
    <w:rsid w:val="0082605F"/>
    <w:rsid w:val="008260C0"/>
    <w:rsid w:val="00826356"/>
    <w:rsid w:val="00826AA9"/>
    <w:rsid w:val="00827142"/>
    <w:rsid w:val="00827325"/>
    <w:rsid w:val="0082787A"/>
    <w:rsid w:val="00827B8B"/>
    <w:rsid w:val="00827D6F"/>
    <w:rsid w:val="0083075F"/>
    <w:rsid w:val="008307AF"/>
    <w:rsid w:val="0083116B"/>
    <w:rsid w:val="00831199"/>
    <w:rsid w:val="008312D8"/>
    <w:rsid w:val="0083155D"/>
    <w:rsid w:val="00831A98"/>
    <w:rsid w:val="00831DA2"/>
    <w:rsid w:val="00832129"/>
    <w:rsid w:val="00832148"/>
    <w:rsid w:val="008325E3"/>
    <w:rsid w:val="00832653"/>
    <w:rsid w:val="00833219"/>
    <w:rsid w:val="008336E8"/>
    <w:rsid w:val="00833BE6"/>
    <w:rsid w:val="00833F4A"/>
    <w:rsid w:val="008349CD"/>
    <w:rsid w:val="00835923"/>
    <w:rsid w:val="008359D5"/>
    <w:rsid w:val="00835F53"/>
    <w:rsid w:val="00836BD8"/>
    <w:rsid w:val="008376AC"/>
    <w:rsid w:val="0083789F"/>
    <w:rsid w:val="008378D2"/>
    <w:rsid w:val="00837CDB"/>
    <w:rsid w:val="00837CF4"/>
    <w:rsid w:val="00840599"/>
    <w:rsid w:val="00840647"/>
    <w:rsid w:val="00840864"/>
    <w:rsid w:val="0084086C"/>
    <w:rsid w:val="00841093"/>
    <w:rsid w:val="008411B9"/>
    <w:rsid w:val="008414A2"/>
    <w:rsid w:val="00841541"/>
    <w:rsid w:val="00842142"/>
    <w:rsid w:val="008429FE"/>
    <w:rsid w:val="00842BCA"/>
    <w:rsid w:val="00842FFC"/>
    <w:rsid w:val="00843099"/>
    <w:rsid w:val="008434E1"/>
    <w:rsid w:val="00843549"/>
    <w:rsid w:val="00843AB6"/>
    <w:rsid w:val="008444E8"/>
    <w:rsid w:val="00844521"/>
    <w:rsid w:val="00844D4B"/>
    <w:rsid w:val="00844E80"/>
    <w:rsid w:val="008453B3"/>
    <w:rsid w:val="00845B1F"/>
    <w:rsid w:val="0084621E"/>
    <w:rsid w:val="0084699C"/>
    <w:rsid w:val="00846CDE"/>
    <w:rsid w:val="00846FE7"/>
    <w:rsid w:val="0084726E"/>
    <w:rsid w:val="00847745"/>
    <w:rsid w:val="00850035"/>
    <w:rsid w:val="008503F0"/>
    <w:rsid w:val="0085099B"/>
    <w:rsid w:val="00850CD3"/>
    <w:rsid w:val="00850FBD"/>
    <w:rsid w:val="008513B2"/>
    <w:rsid w:val="00851DCF"/>
    <w:rsid w:val="00852862"/>
    <w:rsid w:val="00852869"/>
    <w:rsid w:val="0085384C"/>
    <w:rsid w:val="008538E8"/>
    <w:rsid w:val="008539EE"/>
    <w:rsid w:val="00853EA3"/>
    <w:rsid w:val="008540F7"/>
    <w:rsid w:val="008554D4"/>
    <w:rsid w:val="00856877"/>
    <w:rsid w:val="00856911"/>
    <w:rsid w:val="008575BF"/>
    <w:rsid w:val="00857664"/>
    <w:rsid w:val="00860009"/>
    <w:rsid w:val="008601A1"/>
    <w:rsid w:val="0086039F"/>
    <w:rsid w:val="00860B55"/>
    <w:rsid w:val="00861994"/>
    <w:rsid w:val="00861D3D"/>
    <w:rsid w:val="00861E50"/>
    <w:rsid w:val="008620BF"/>
    <w:rsid w:val="00862487"/>
    <w:rsid w:val="008624D6"/>
    <w:rsid w:val="008627B2"/>
    <w:rsid w:val="00862B31"/>
    <w:rsid w:val="00862E3A"/>
    <w:rsid w:val="00863330"/>
    <w:rsid w:val="0086336C"/>
    <w:rsid w:val="00863AAC"/>
    <w:rsid w:val="008641D8"/>
    <w:rsid w:val="008644E7"/>
    <w:rsid w:val="00864523"/>
    <w:rsid w:val="0086470B"/>
    <w:rsid w:val="0086477F"/>
    <w:rsid w:val="0086576D"/>
    <w:rsid w:val="008657B6"/>
    <w:rsid w:val="00865927"/>
    <w:rsid w:val="00865C51"/>
    <w:rsid w:val="00865F2A"/>
    <w:rsid w:val="00866FC8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917"/>
    <w:rsid w:val="008719A0"/>
    <w:rsid w:val="008719A4"/>
    <w:rsid w:val="00871D23"/>
    <w:rsid w:val="00872DB2"/>
    <w:rsid w:val="00872FAA"/>
    <w:rsid w:val="0087310D"/>
    <w:rsid w:val="008731FE"/>
    <w:rsid w:val="00873EC4"/>
    <w:rsid w:val="00874312"/>
    <w:rsid w:val="0087437C"/>
    <w:rsid w:val="00874ACE"/>
    <w:rsid w:val="008754CD"/>
    <w:rsid w:val="00875727"/>
    <w:rsid w:val="00875CD7"/>
    <w:rsid w:val="00875D66"/>
    <w:rsid w:val="00875FFA"/>
    <w:rsid w:val="008762E8"/>
    <w:rsid w:val="00876B3E"/>
    <w:rsid w:val="00876B4D"/>
    <w:rsid w:val="00876BE1"/>
    <w:rsid w:val="008772B2"/>
    <w:rsid w:val="0087779B"/>
    <w:rsid w:val="00877F18"/>
    <w:rsid w:val="00880AD1"/>
    <w:rsid w:val="008810FF"/>
    <w:rsid w:val="00881840"/>
    <w:rsid w:val="00881E90"/>
    <w:rsid w:val="00882F3E"/>
    <w:rsid w:val="00883062"/>
    <w:rsid w:val="00883C12"/>
    <w:rsid w:val="00884236"/>
    <w:rsid w:val="0088498E"/>
    <w:rsid w:val="008849D2"/>
    <w:rsid w:val="00884C56"/>
    <w:rsid w:val="00884F11"/>
    <w:rsid w:val="008852B9"/>
    <w:rsid w:val="00885500"/>
    <w:rsid w:val="00885A22"/>
    <w:rsid w:val="00885A7A"/>
    <w:rsid w:val="00885ADE"/>
    <w:rsid w:val="00885B79"/>
    <w:rsid w:val="008861C3"/>
    <w:rsid w:val="00886213"/>
    <w:rsid w:val="0088621E"/>
    <w:rsid w:val="00886D0F"/>
    <w:rsid w:val="00886D21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0FB2"/>
    <w:rsid w:val="0089192D"/>
    <w:rsid w:val="00891AAD"/>
    <w:rsid w:val="00891E55"/>
    <w:rsid w:val="00892155"/>
    <w:rsid w:val="008932A3"/>
    <w:rsid w:val="00893BBD"/>
    <w:rsid w:val="008940AB"/>
    <w:rsid w:val="008941E3"/>
    <w:rsid w:val="0089473F"/>
    <w:rsid w:val="008948DB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220"/>
    <w:rsid w:val="008A0ADE"/>
    <w:rsid w:val="008A0ED2"/>
    <w:rsid w:val="008A21FF"/>
    <w:rsid w:val="008A27A4"/>
    <w:rsid w:val="008A2CE2"/>
    <w:rsid w:val="008A30AC"/>
    <w:rsid w:val="008A44B8"/>
    <w:rsid w:val="008A48F1"/>
    <w:rsid w:val="008A499B"/>
    <w:rsid w:val="008A49D0"/>
    <w:rsid w:val="008A4F7B"/>
    <w:rsid w:val="008A51A8"/>
    <w:rsid w:val="008A51AD"/>
    <w:rsid w:val="008A54C7"/>
    <w:rsid w:val="008A550B"/>
    <w:rsid w:val="008A56F6"/>
    <w:rsid w:val="008A588B"/>
    <w:rsid w:val="008A6A49"/>
    <w:rsid w:val="008A6C71"/>
    <w:rsid w:val="008A6E9C"/>
    <w:rsid w:val="008A71FC"/>
    <w:rsid w:val="008A77D8"/>
    <w:rsid w:val="008A78D8"/>
    <w:rsid w:val="008A7C26"/>
    <w:rsid w:val="008B0432"/>
    <w:rsid w:val="008B0483"/>
    <w:rsid w:val="008B075C"/>
    <w:rsid w:val="008B0A0F"/>
    <w:rsid w:val="008B0BB1"/>
    <w:rsid w:val="008B0EC7"/>
    <w:rsid w:val="008B120C"/>
    <w:rsid w:val="008B13C5"/>
    <w:rsid w:val="008B1B21"/>
    <w:rsid w:val="008B2434"/>
    <w:rsid w:val="008B2604"/>
    <w:rsid w:val="008B2972"/>
    <w:rsid w:val="008B2A89"/>
    <w:rsid w:val="008B376B"/>
    <w:rsid w:val="008B377B"/>
    <w:rsid w:val="008B37E1"/>
    <w:rsid w:val="008B39B2"/>
    <w:rsid w:val="008B4088"/>
    <w:rsid w:val="008B4262"/>
    <w:rsid w:val="008B45D4"/>
    <w:rsid w:val="008B49EE"/>
    <w:rsid w:val="008B51A0"/>
    <w:rsid w:val="008B52B0"/>
    <w:rsid w:val="008B58FB"/>
    <w:rsid w:val="008B592A"/>
    <w:rsid w:val="008B59A5"/>
    <w:rsid w:val="008B59C5"/>
    <w:rsid w:val="008B5E80"/>
    <w:rsid w:val="008B61FE"/>
    <w:rsid w:val="008B6487"/>
    <w:rsid w:val="008B66A6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DCF"/>
    <w:rsid w:val="008C1E30"/>
    <w:rsid w:val="008C2017"/>
    <w:rsid w:val="008C218C"/>
    <w:rsid w:val="008C234A"/>
    <w:rsid w:val="008C2A19"/>
    <w:rsid w:val="008C3B5E"/>
    <w:rsid w:val="008C401E"/>
    <w:rsid w:val="008C45F0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7A4"/>
    <w:rsid w:val="008D5935"/>
    <w:rsid w:val="008D5BC3"/>
    <w:rsid w:val="008D5ED6"/>
    <w:rsid w:val="008D5FF9"/>
    <w:rsid w:val="008D6720"/>
    <w:rsid w:val="008D6D1A"/>
    <w:rsid w:val="008D7E4B"/>
    <w:rsid w:val="008E065E"/>
    <w:rsid w:val="008E0927"/>
    <w:rsid w:val="008E092F"/>
    <w:rsid w:val="008E1909"/>
    <w:rsid w:val="008E1CED"/>
    <w:rsid w:val="008E2A16"/>
    <w:rsid w:val="008E2C2A"/>
    <w:rsid w:val="008E2E1C"/>
    <w:rsid w:val="008E35A3"/>
    <w:rsid w:val="008E4B55"/>
    <w:rsid w:val="008E4B90"/>
    <w:rsid w:val="008E4E68"/>
    <w:rsid w:val="008E4EE1"/>
    <w:rsid w:val="008E50E4"/>
    <w:rsid w:val="008E54D5"/>
    <w:rsid w:val="008E5D92"/>
    <w:rsid w:val="008E6BAA"/>
    <w:rsid w:val="008E6BD4"/>
    <w:rsid w:val="008E6DF5"/>
    <w:rsid w:val="008E7001"/>
    <w:rsid w:val="008E7050"/>
    <w:rsid w:val="008E77D6"/>
    <w:rsid w:val="008F01A6"/>
    <w:rsid w:val="008F07E5"/>
    <w:rsid w:val="008F1C0C"/>
    <w:rsid w:val="008F1C4E"/>
    <w:rsid w:val="008F1EAB"/>
    <w:rsid w:val="008F220A"/>
    <w:rsid w:val="008F22DD"/>
    <w:rsid w:val="008F244C"/>
    <w:rsid w:val="008F312C"/>
    <w:rsid w:val="008F33DC"/>
    <w:rsid w:val="008F3577"/>
    <w:rsid w:val="008F3B69"/>
    <w:rsid w:val="008F3B71"/>
    <w:rsid w:val="008F40E2"/>
    <w:rsid w:val="008F4137"/>
    <w:rsid w:val="008F4340"/>
    <w:rsid w:val="008F44BA"/>
    <w:rsid w:val="008F477F"/>
    <w:rsid w:val="008F4CF1"/>
    <w:rsid w:val="008F5898"/>
    <w:rsid w:val="008F5929"/>
    <w:rsid w:val="008F68A5"/>
    <w:rsid w:val="008F6EFE"/>
    <w:rsid w:val="008F6F45"/>
    <w:rsid w:val="008F7013"/>
    <w:rsid w:val="008F7B83"/>
    <w:rsid w:val="00900937"/>
    <w:rsid w:val="00901076"/>
    <w:rsid w:val="0090120B"/>
    <w:rsid w:val="0090133E"/>
    <w:rsid w:val="009015A3"/>
    <w:rsid w:val="0090192C"/>
    <w:rsid w:val="00901A3A"/>
    <w:rsid w:val="00901DB8"/>
    <w:rsid w:val="00901E6B"/>
    <w:rsid w:val="00902081"/>
    <w:rsid w:val="009022CE"/>
    <w:rsid w:val="00902350"/>
    <w:rsid w:val="0090239D"/>
    <w:rsid w:val="00902580"/>
    <w:rsid w:val="009027A0"/>
    <w:rsid w:val="00902979"/>
    <w:rsid w:val="00902AA9"/>
    <w:rsid w:val="0090336B"/>
    <w:rsid w:val="00903799"/>
    <w:rsid w:val="00904A1A"/>
    <w:rsid w:val="00904FC1"/>
    <w:rsid w:val="0090514E"/>
    <w:rsid w:val="009053AA"/>
    <w:rsid w:val="00905A74"/>
    <w:rsid w:val="00906939"/>
    <w:rsid w:val="009069DF"/>
    <w:rsid w:val="00906E3B"/>
    <w:rsid w:val="009070D1"/>
    <w:rsid w:val="00907215"/>
    <w:rsid w:val="009072BD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4CA"/>
    <w:rsid w:val="00913638"/>
    <w:rsid w:val="009139D9"/>
    <w:rsid w:val="00913FC0"/>
    <w:rsid w:val="009140E5"/>
    <w:rsid w:val="00914587"/>
    <w:rsid w:val="0091497A"/>
    <w:rsid w:val="00914AD8"/>
    <w:rsid w:val="00914EDC"/>
    <w:rsid w:val="00915512"/>
    <w:rsid w:val="00916079"/>
    <w:rsid w:val="0091686D"/>
    <w:rsid w:val="00916A78"/>
    <w:rsid w:val="009172CE"/>
    <w:rsid w:val="00917323"/>
    <w:rsid w:val="009177F8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4795"/>
    <w:rsid w:val="00924A3E"/>
    <w:rsid w:val="00925006"/>
    <w:rsid w:val="00925429"/>
    <w:rsid w:val="00925D3B"/>
    <w:rsid w:val="00925F68"/>
    <w:rsid w:val="0092679B"/>
    <w:rsid w:val="00926BB7"/>
    <w:rsid w:val="00926F07"/>
    <w:rsid w:val="00926F8A"/>
    <w:rsid w:val="00927AA6"/>
    <w:rsid w:val="00927C18"/>
    <w:rsid w:val="00927E84"/>
    <w:rsid w:val="00930221"/>
    <w:rsid w:val="00930340"/>
    <w:rsid w:val="0093062E"/>
    <w:rsid w:val="00930842"/>
    <w:rsid w:val="0093108F"/>
    <w:rsid w:val="009311DC"/>
    <w:rsid w:val="0093160A"/>
    <w:rsid w:val="00931B0F"/>
    <w:rsid w:val="00931B3A"/>
    <w:rsid w:val="00931BD9"/>
    <w:rsid w:val="00931D65"/>
    <w:rsid w:val="00931F11"/>
    <w:rsid w:val="00931FC7"/>
    <w:rsid w:val="009324C4"/>
    <w:rsid w:val="00932748"/>
    <w:rsid w:val="00932D2D"/>
    <w:rsid w:val="00932DF8"/>
    <w:rsid w:val="00933A29"/>
    <w:rsid w:val="00934334"/>
    <w:rsid w:val="00934365"/>
    <w:rsid w:val="00934839"/>
    <w:rsid w:val="00934F03"/>
    <w:rsid w:val="0093502C"/>
    <w:rsid w:val="00935133"/>
    <w:rsid w:val="00935577"/>
    <w:rsid w:val="009355C2"/>
    <w:rsid w:val="00935EBB"/>
    <w:rsid w:val="00936759"/>
    <w:rsid w:val="009368F3"/>
    <w:rsid w:val="009403DE"/>
    <w:rsid w:val="00940A1C"/>
    <w:rsid w:val="00940BB6"/>
    <w:rsid w:val="00940D0A"/>
    <w:rsid w:val="009415DE"/>
    <w:rsid w:val="00941636"/>
    <w:rsid w:val="00941CFE"/>
    <w:rsid w:val="00942066"/>
    <w:rsid w:val="009429C0"/>
    <w:rsid w:val="00942BB7"/>
    <w:rsid w:val="00943074"/>
    <w:rsid w:val="009431DF"/>
    <w:rsid w:val="00943568"/>
    <w:rsid w:val="00943742"/>
    <w:rsid w:val="00943B64"/>
    <w:rsid w:val="00944E13"/>
    <w:rsid w:val="00945556"/>
    <w:rsid w:val="00945A5A"/>
    <w:rsid w:val="00945AD6"/>
    <w:rsid w:val="00945C05"/>
    <w:rsid w:val="009468FF"/>
    <w:rsid w:val="00946945"/>
    <w:rsid w:val="009470C0"/>
    <w:rsid w:val="0094722D"/>
    <w:rsid w:val="0094740A"/>
    <w:rsid w:val="00947713"/>
    <w:rsid w:val="00947F1E"/>
    <w:rsid w:val="0095012A"/>
    <w:rsid w:val="00950C5E"/>
    <w:rsid w:val="00950DE7"/>
    <w:rsid w:val="00950E0F"/>
    <w:rsid w:val="00951ADD"/>
    <w:rsid w:val="00951B1F"/>
    <w:rsid w:val="0095271D"/>
    <w:rsid w:val="0095306B"/>
    <w:rsid w:val="00953523"/>
    <w:rsid w:val="009538F5"/>
    <w:rsid w:val="00953920"/>
    <w:rsid w:val="00953D47"/>
    <w:rsid w:val="00953ED3"/>
    <w:rsid w:val="00954AB3"/>
    <w:rsid w:val="00955ED4"/>
    <w:rsid w:val="0095681E"/>
    <w:rsid w:val="009572D4"/>
    <w:rsid w:val="00957C4E"/>
    <w:rsid w:val="00957C99"/>
    <w:rsid w:val="00957CC0"/>
    <w:rsid w:val="00960A14"/>
    <w:rsid w:val="00960A1F"/>
    <w:rsid w:val="00960C4D"/>
    <w:rsid w:val="0096138E"/>
    <w:rsid w:val="00961921"/>
    <w:rsid w:val="00961D2B"/>
    <w:rsid w:val="0096201B"/>
    <w:rsid w:val="009620D3"/>
    <w:rsid w:val="00962905"/>
    <w:rsid w:val="009634ED"/>
    <w:rsid w:val="009639B4"/>
    <w:rsid w:val="009640DA"/>
    <w:rsid w:val="00964278"/>
    <w:rsid w:val="0096430A"/>
    <w:rsid w:val="00964611"/>
    <w:rsid w:val="009647B9"/>
    <w:rsid w:val="00965173"/>
    <w:rsid w:val="009651C1"/>
    <w:rsid w:val="0096554B"/>
    <w:rsid w:val="0096584A"/>
    <w:rsid w:val="009660F3"/>
    <w:rsid w:val="009664BF"/>
    <w:rsid w:val="0096652E"/>
    <w:rsid w:val="0096657A"/>
    <w:rsid w:val="00966926"/>
    <w:rsid w:val="00967899"/>
    <w:rsid w:val="00967A70"/>
    <w:rsid w:val="00967C21"/>
    <w:rsid w:val="00967FE4"/>
    <w:rsid w:val="00970051"/>
    <w:rsid w:val="009704DA"/>
    <w:rsid w:val="0097054C"/>
    <w:rsid w:val="009708A3"/>
    <w:rsid w:val="00970BFB"/>
    <w:rsid w:val="00970F1D"/>
    <w:rsid w:val="00971064"/>
    <w:rsid w:val="009714E6"/>
    <w:rsid w:val="00971D73"/>
    <w:rsid w:val="00971F08"/>
    <w:rsid w:val="0097220F"/>
    <w:rsid w:val="00972CA5"/>
    <w:rsid w:val="0097327F"/>
    <w:rsid w:val="009740C3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5CF"/>
    <w:rsid w:val="00976949"/>
    <w:rsid w:val="00976F4E"/>
    <w:rsid w:val="00977069"/>
    <w:rsid w:val="00977D45"/>
    <w:rsid w:val="00977F53"/>
    <w:rsid w:val="009800E8"/>
    <w:rsid w:val="00980430"/>
    <w:rsid w:val="00980477"/>
    <w:rsid w:val="009806E8"/>
    <w:rsid w:val="00980B16"/>
    <w:rsid w:val="00980B60"/>
    <w:rsid w:val="00980DC4"/>
    <w:rsid w:val="00980E04"/>
    <w:rsid w:val="009812E5"/>
    <w:rsid w:val="009818C0"/>
    <w:rsid w:val="00981BC4"/>
    <w:rsid w:val="0098286C"/>
    <w:rsid w:val="00982A71"/>
    <w:rsid w:val="00982F06"/>
    <w:rsid w:val="00983BFD"/>
    <w:rsid w:val="0098433C"/>
    <w:rsid w:val="00984A96"/>
    <w:rsid w:val="00985215"/>
    <w:rsid w:val="00985253"/>
    <w:rsid w:val="009853B3"/>
    <w:rsid w:val="00985445"/>
    <w:rsid w:val="00985722"/>
    <w:rsid w:val="0098581F"/>
    <w:rsid w:val="00985A64"/>
    <w:rsid w:val="00985CB1"/>
    <w:rsid w:val="0098604F"/>
    <w:rsid w:val="0098605C"/>
    <w:rsid w:val="00987053"/>
    <w:rsid w:val="00987589"/>
    <w:rsid w:val="00987CE6"/>
    <w:rsid w:val="00990119"/>
    <w:rsid w:val="009904ED"/>
    <w:rsid w:val="00990630"/>
    <w:rsid w:val="009907D3"/>
    <w:rsid w:val="00990FD9"/>
    <w:rsid w:val="0099141A"/>
    <w:rsid w:val="00991761"/>
    <w:rsid w:val="0099186E"/>
    <w:rsid w:val="009919CA"/>
    <w:rsid w:val="00992282"/>
    <w:rsid w:val="00992E1C"/>
    <w:rsid w:val="00993F96"/>
    <w:rsid w:val="0099454B"/>
    <w:rsid w:val="00994DCA"/>
    <w:rsid w:val="00994FF3"/>
    <w:rsid w:val="00995089"/>
    <w:rsid w:val="0099547B"/>
    <w:rsid w:val="00995515"/>
    <w:rsid w:val="00995A7A"/>
    <w:rsid w:val="00996048"/>
    <w:rsid w:val="009960EC"/>
    <w:rsid w:val="00996D68"/>
    <w:rsid w:val="009970DD"/>
    <w:rsid w:val="00997245"/>
    <w:rsid w:val="00997EEE"/>
    <w:rsid w:val="009A0141"/>
    <w:rsid w:val="009A0FBA"/>
    <w:rsid w:val="009A1601"/>
    <w:rsid w:val="009A197A"/>
    <w:rsid w:val="009A1CA4"/>
    <w:rsid w:val="009A1D48"/>
    <w:rsid w:val="009A1ED4"/>
    <w:rsid w:val="009A2823"/>
    <w:rsid w:val="009A2BFE"/>
    <w:rsid w:val="009A2C07"/>
    <w:rsid w:val="009A3016"/>
    <w:rsid w:val="009A3BB6"/>
    <w:rsid w:val="009A4136"/>
    <w:rsid w:val="009A462D"/>
    <w:rsid w:val="009A4A6C"/>
    <w:rsid w:val="009A50FE"/>
    <w:rsid w:val="009A5551"/>
    <w:rsid w:val="009A5A1C"/>
    <w:rsid w:val="009A5C9D"/>
    <w:rsid w:val="009A5CBA"/>
    <w:rsid w:val="009A64A4"/>
    <w:rsid w:val="009A64D0"/>
    <w:rsid w:val="009A6F2F"/>
    <w:rsid w:val="009A7640"/>
    <w:rsid w:val="009A7AD5"/>
    <w:rsid w:val="009A7AE7"/>
    <w:rsid w:val="009A7E6D"/>
    <w:rsid w:val="009B01D0"/>
    <w:rsid w:val="009B0309"/>
    <w:rsid w:val="009B0F71"/>
    <w:rsid w:val="009B1D3F"/>
    <w:rsid w:val="009B1F30"/>
    <w:rsid w:val="009B2537"/>
    <w:rsid w:val="009B26CA"/>
    <w:rsid w:val="009B274A"/>
    <w:rsid w:val="009B365B"/>
    <w:rsid w:val="009B3781"/>
    <w:rsid w:val="009B38F4"/>
    <w:rsid w:val="009B3AC2"/>
    <w:rsid w:val="009B406E"/>
    <w:rsid w:val="009B4193"/>
    <w:rsid w:val="009B46D9"/>
    <w:rsid w:val="009B477D"/>
    <w:rsid w:val="009B480F"/>
    <w:rsid w:val="009B4D3E"/>
    <w:rsid w:val="009B4DF4"/>
    <w:rsid w:val="009B543D"/>
    <w:rsid w:val="009B5475"/>
    <w:rsid w:val="009B564E"/>
    <w:rsid w:val="009B5ECE"/>
    <w:rsid w:val="009B6365"/>
    <w:rsid w:val="009B754C"/>
    <w:rsid w:val="009B79C0"/>
    <w:rsid w:val="009B7E87"/>
    <w:rsid w:val="009C0169"/>
    <w:rsid w:val="009C0179"/>
    <w:rsid w:val="009C089C"/>
    <w:rsid w:val="009C152F"/>
    <w:rsid w:val="009C161F"/>
    <w:rsid w:val="009C1679"/>
    <w:rsid w:val="009C2037"/>
    <w:rsid w:val="009C241D"/>
    <w:rsid w:val="009C251B"/>
    <w:rsid w:val="009C27DD"/>
    <w:rsid w:val="009C2C93"/>
    <w:rsid w:val="009C3803"/>
    <w:rsid w:val="009C403E"/>
    <w:rsid w:val="009C4849"/>
    <w:rsid w:val="009C521D"/>
    <w:rsid w:val="009C5B35"/>
    <w:rsid w:val="009C5E79"/>
    <w:rsid w:val="009C605A"/>
    <w:rsid w:val="009C60FA"/>
    <w:rsid w:val="009C6D3C"/>
    <w:rsid w:val="009C6DEA"/>
    <w:rsid w:val="009C7494"/>
    <w:rsid w:val="009C770F"/>
    <w:rsid w:val="009C781A"/>
    <w:rsid w:val="009D037C"/>
    <w:rsid w:val="009D056B"/>
    <w:rsid w:val="009D05DA"/>
    <w:rsid w:val="009D1513"/>
    <w:rsid w:val="009D2A46"/>
    <w:rsid w:val="009D43E9"/>
    <w:rsid w:val="009D4919"/>
    <w:rsid w:val="009D4B83"/>
    <w:rsid w:val="009D4FF0"/>
    <w:rsid w:val="009D5FBA"/>
    <w:rsid w:val="009D6A63"/>
    <w:rsid w:val="009D703C"/>
    <w:rsid w:val="009D718F"/>
    <w:rsid w:val="009D768A"/>
    <w:rsid w:val="009D7AB8"/>
    <w:rsid w:val="009E0073"/>
    <w:rsid w:val="009E0662"/>
    <w:rsid w:val="009E068F"/>
    <w:rsid w:val="009E0FE9"/>
    <w:rsid w:val="009E1261"/>
    <w:rsid w:val="009E14E0"/>
    <w:rsid w:val="009E1690"/>
    <w:rsid w:val="009E1D55"/>
    <w:rsid w:val="009E2563"/>
    <w:rsid w:val="009E35DB"/>
    <w:rsid w:val="009E360E"/>
    <w:rsid w:val="009E3B46"/>
    <w:rsid w:val="009E4066"/>
    <w:rsid w:val="009E40BC"/>
    <w:rsid w:val="009E43A2"/>
    <w:rsid w:val="009E47A3"/>
    <w:rsid w:val="009E489F"/>
    <w:rsid w:val="009E519C"/>
    <w:rsid w:val="009E57E1"/>
    <w:rsid w:val="009E5990"/>
    <w:rsid w:val="009E5ACA"/>
    <w:rsid w:val="009E6A28"/>
    <w:rsid w:val="009E7127"/>
    <w:rsid w:val="009E7626"/>
    <w:rsid w:val="009E778B"/>
    <w:rsid w:val="009E77B2"/>
    <w:rsid w:val="009E7A49"/>
    <w:rsid w:val="009E7AA9"/>
    <w:rsid w:val="009E7B26"/>
    <w:rsid w:val="009E7D3E"/>
    <w:rsid w:val="009E7E50"/>
    <w:rsid w:val="009F0300"/>
    <w:rsid w:val="009F07E0"/>
    <w:rsid w:val="009F08F3"/>
    <w:rsid w:val="009F0984"/>
    <w:rsid w:val="009F0EDC"/>
    <w:rsid w:val="009F10C5"/>
    <w:rsid w:val="009F154D"/>
    <w:rsid w:val="009F1654"/>
    <w:rsid w:val="009F179B"/>
    <w:rsid w:val="009F2C05"/>
    <w:rsid w:val="009F2D25"/>
    <w:rsid w:val="009F2EA0"/>
    <w:rsid w:val="009F344F"/>
    <w:rsid w:val="009F35F8"/>
    <w:rsid w:val="009F3A9F"/>
    <w:rsid w:val="009F420A"/>
    <w:rsid w:val="009F4549"/>
    <w:rsid w:val="009F51E0"/>
    <w:rsid w:val="009F51E5"/>
    <w:rsid w:val="009F5871"/>
    <w:rsid w:val="009F5BE4"/>
    <w:rsid w:val="009F6679"/>
    <w:rsid w:val="009F73C2"/>
    <w:rsid w:val="009F781B"/>
    <w:rsid w:val="00A001CB"/>
    <w:rsid w:val="00A0029B"/>
    <w:rsid w:val="00A002EE"/>
    <w:rsid w:val="00A00456"/>
    <w:rsid w:val="00A00EC6"/>
    <w:rsid w:val="00A00F19"/>
    <w:rsid w:val="00A014B0"/>
    <w:rsid w:val="00A02199"/>
    <w:rsid w:val="00A02AA6"/>
    <w:rsid w:val="00A031D8"/>
    <w:rsid w:val="00A03284"/>
    <w:rsid w:val="00A0375C"/>
    <w:rsid w:val="00A03C0F"/>
    <w:rsid w:val="00A03C1B"/>
    <w:rsid w:val="00A04659"/>
    <w:rsid w:val="00A048A8"/>
    <w:rsid w:val="00A04AC4"/>
    <w:rsid w:val="00A04DA0"/>
    <w:rsid w:val="00A04F49"/>
    <w:rsid w:val="00A05B6E"/>
    <w:rsid w:val="00A05CEF"/>
    <w:rsid w:val="00A05F2D"/>
    <w:rsid w:val="00A06C87"/>
    <w:rsid w:val="00A0787B"/>
    <w:rsid w:val="00A07A43"/>
    <w:rsid w:val="00A105C1"/>
    <w:rsid w:val="00A1079D"/>
    <w:rsid w:val="00A1098C"/>
    <w:rsid w:val="00A10991"/>
    <w:rsid w:val="00A111BE"/>
    <w:rsid w:val="00A12390"/>
    <w:rsid w:val="00A12CC8"/>
    <w:rsid w:val="00A1352A"/>
    <w:rsid w:val="00A136D1"/>
    <w:rsid w:val="00A13E54"/>
    <w:rsid w:val="00A13F97"/>
    <w:rsid w:val="00A14031"/>
    <w:rsid w:val="00A141EA"/>
    <w:rsid w:val="00A14761"/>
    <w:rsid w:val="00A16140"/>
    <w:rsid w:val="00A16626"/>
    <w:rsid w:val="00A1667B"/>
    <w:rsid w:val="00A167D8"/>
    <w:rsid w:val="00A16B7C"/>
    <w:rsid w:val="00A16C07"/>
    <w:rsid w:val="00A16C46"/>
    <w:rsid w:val="00A17C8B"/>
    <w:rsid w:val="00A17F63"/>
    <w:rsid w:val="00A20044"/>
    <w:rsid w:val="00A200AB"/>
    <w:rsid w:val="00A2057B"/>
    <w:rsid w:val="00A205DD"/>
    <w:rsid w:val="00A20AFE"/>
    <w:rsid w:val="00A214A7"/>
    <w:rsid w:val="00A21606"/>
    <w:rsid w:val="00A2193B"/>
    <w:rsid w:val="00A2196A"/>
    <w:rsid w:val="00A21AB7"/>
    <w:rsid w:val="00A22997"/>
    <w:rsid w:val="00A22A3A"/>
    <w:rsid w:val="00A2351A"/>
    <w:rsid w:val="00A235F3"/>
    <w:rsid w:val="00A23ABD"/>
    <w:rsid w:val="00A23B6E"/>
    <w:rsid w:val="00A23CAB"/>
    <w:rsid w:val="00A23E4D"/>
    <w:rsid w:val="00A24001"/>
    <w:rsid w:val="00A24C32"/>
    <w:rsid w:val="00A24E0D"/>
    <w:rsid w:val="00A25138"/>
    <w:rsid w:val="00A2552E"/>
    <w:rsid w:val="00A25C6A"/>
    <w:rsid w:val="00A264A9"/>
    <w:rsid w:val="00A264C1"/>
    <w:rsid w:val="00A26685"/>
    <w:rsid w:val="00A269EC"/>
    <w:rsid w:val="00A26DCF"/>
    <w:rsid w:val="00A26E1D"/>
    <w:rsid w:val="00A26EDC"/>
    <w:rsid w:val="00A27785"/>
    <w:rsid w:val="00A30187"/>
    <w:rsid w:val="00A30538"/>
    <w:rsid w:val="00A30A03"/>
    <w:rsid w:val="00A31057"/>
    <w:rsid w:val="00A311C2"/>
    <w:rsid w:val="00A31C6F"/>
    <w:rsid w:val="00A322B3"/>
    <w:rsid w:val="00A324CE"/>
    <w:rsid w:val="00A324F8"/>
    <w:rsid w:val="00A328B0"/>
    <w:rsid w:val="00A328E6"/>
    <w:rsid w:val="00A32CD9"/>
    <w:rsid w:val="00A32EA3"/>
    <w:rsid w:val="00A32EAE"/>
    <w:rsid w:val="00A32F9F"/>
    <w:rsid w:val="00A3348F"/>
    <w:rsid w:val="00A337C4"/>
    <w:rsid w:val="00A33A9B"/>
    <w:rsid w:val="00A33DDD"/>
    <w:rsid w:val="00A33EB4"/>
    <w:rsid w:val="00A3448A"/>
    <w:rsid w:val="00A34CAF"/>
    <w:rsid w:val="00A35731"/>
    <w:rsid w:val="00A358BC"/>
    <w:rsid w:val="00A359F7"/>
    <w:rsid w:val="00A35C98"/>
    <w:rsid w:val="00A36147"/>
    <w:rsid w:val="00A36297"/>
    <w:rsid w:val="00A368DB"/>
    <w:rsid w:val="00A36CB6"/>
    <w:rsid w:val="00A36F61"/>
    <w:rsid w:val="00A36F75"/>
    <w:rsid w:val="00A3709A"/>
    <w:rsid w:val="00A3756E"/>
    <w:rsid w:val="00A37E31"/>
    <w:rsid w:val="00A4054E"/>
    <w:rsid w:val="00A407D2"/>
    <w:rsid w:val="00A40824"/>
    <w:rsid w:val="00A40FBC"/>
    <w:rsid w:val="00A419BD"/>
    <w:rsid w:val="00A41E2B"/>
    <w:rsid w:val="00A42066"/>
    <w:rsid w:val="00A42170"/>
    <w:rsid w:val="00A45075"/>
    <w:rsid w:val="00A45404"/>
    <w:rsid w:val="00A45B74"/>
    <w:rsid w:val="00A46A07"/>
    <w:rsid w:val="00A46B7B"/>
    <w:rsid w:val="00A470FC"/>
    <w:rsid w:val="00A4761F"/>
    <w:rsid w:val="00A476A5"/>
    <w:rsid w:val="00A47D50"/>
    <w:rsid w:val="00A501FC"/>
    <w:rsid w:val="00A50787"/>
    <w:rsid w:val="00A5083F"/>
    <w:rsid w:val="00A509FE"/>
    <w:rsid w:val="00A50EF6"/>
    <w:rsid w:val="00A51208"/>
    <w:rsid w:val="00A51324"/>
    <w:rsid w:val="00A517E6"/>
    <w:rsid w:val="00A51D8C"/>
    <w:rsid w:val="00A52094"/>
    <w:rsid w:val="00A520E7"/>
    <w:rsid w:val="00A522D2"/>
    <w:rsid w:val="00A52978"/>
    <w:rsid w:val="00A529F4"/>
    <w:rsid w:val="00A52E1D"/>
    <w:rsid w:val="00A52E5C"/>
    <w:rsid w:val="00A5301A"/>
    <w:rsid w:val="00A536F5"/>
    <w:rsid w:val="00A53B84"/>
    <w:rsid w:val="00A540AD"/>
    <w:rsid w:val="00A54415"/>
    <w:rsid w:val="00A5482B"/>
    <w:rsid w:val="00A54A85"/>
    <w:rsid w:val="00A55873"/>
    <w:rsid w:val="00A56FF8"/>
    <w:rsid w:val="00A579CE"/>
    <w:rsid w:val="00A60920"/>
    <w:rsid w:val="00A609D2"/>
    <w:rsid w:val="00A61499"/>
    <w:rsid w:val="00A619BA"/>
    <w:rsid w:val="00A61AB8"/>
    <w:rsid w:val="00A61B44"/>
    <w:rsid w:val="00A62266"/>
    <w:rsid w:val="00A62731"/>
    <w:rsid w:val="00A62A77"/>
    <w:rsid w:val="00A62D96"/>
    <w:rsid w:val="00A63483"/>
    <w:rsid w:val="00A649A4"/>
    <w:rsid w:val="00A64ACB"/>
    <w:rsid w:val="00A64B28"/>
    <w:rsid w:val="00A64D39"/>
    <w:rsid w:val="00A64F39"/>
    <w:rsid w:val="00A657D7"/>
    <w:rsid w:val="00A65865"/>
    <w:rsid w:val="00A65DE7"/>
    <w:rsid w:val="00A660AC"/>
    <w:rsid w:val="00A66174"/>
    <w:rsid w:val="00A663F0"/>
    <w:rsid w:val="00A673D9"/>
    <w:rsid w:val="00A674C0"/>
    <w:rsid w:val="00A67AAA"/>
    <w:rsid w:val="00A67BDA"/>
    <w:rsid w:val="00A67E6C"/>
    <w:rsid w:val="00A7015F"/>
    <w:rsid w:val="00A706AD"/>
    <w:rsid w:val="00A708A2"/>
    <w:rsid w:val="00A711E9"/>
    <w:rsid w:val="00A711FD"/>
    <w:rsid w:val="00A71995"/>
    <w:rsid w:val="00A71B99"/>
    <w:rsid w:val="00A71F43"/>
    <w:rsid w:val="00A721C7"/>
    <w:rsid w:val="00A729C8"/>
    <w:rsid w:val="00A731CB"/>
    <w:rsid w:val="00A73654"/>
    <w:rsid w:val="00A739D0"/>
    <w:rsid w:val="00A73D47"/>
    <w:rsid w:val="00A7419B"/>
    <w:rsid w:val="00A744CB"/>
    <w:rsid w:val="00A74C38"/>
    <w:rsid w:val="00A74D4E"/>
    <w:rsid w:val="00A75048"/>
    <w:rsid w:val="00A754C5"/>
    <w:rsid w:val="00A756D6"/>
    <w:rsid w:val="00A761D4"/>
    <w:rsid w:val="00A762D5"/>
    <w:rsid w:val="00A76403"/>
    <w:rsid w:val="00A76457"/>
    <w:rsid w:val="00A76B59"/>
    <w:rsid w:val="00A7713D"/>
    <w:rsid w:val="00A77B08"/>
    <w:rsid w:val="00A77C9A"/>
    <w:rsid w:val="00A77E4A"/>
    <w:rsid w:val="00A77EC4"/>
    <w:rsid w:val="00A8085B"/>
    <w:rsid w:val="00A80C04"/>
    <w:rsid w:val="00A819FF"/>
    <w:rsid w:val="00A81ADB"/>
    <w:rsid w:val="00A82237"/>
    <w:rsid w:val="00A82394"/>
    <w:rsid w:val="00A824AA"/>
    <w:rsid w:val="00A845EE"/>
    <w:rsid w:val="00A84630"/>
    <w:rsid w:val="00A8556B"/>
    <w:rsid w:val="00A85E0B"/>
    <w:rsid w:val="00A8608F"/>
    <w:rsid w:val="00A8628C"/>
    <w:rsid w:val="00A863C5"/>
    <w:rsid w:val="00A8657F"/>
    <w:rsid w:val="00A86A44"/>
    <w:rsid w:val="00A86AD6"/>
    <w:rsid w:val="00A86CED"/>
    <w:rsid w:val="00A8755C"/>
    <w:rsid w:val="00A8772F"/>
    <w:rsid w:val="00A87865"/>
    <w:rsid w:val="00A8795E"/>
    <w:rsid w:val="00A90290"/>
    <w:rsid w:val="00A91486"/>
    <w:rsid w:val="00A914EE"/>
    <w:rsid w:val="00A9195E"/>
    <w:rsid w:val="00A919C8"/>
    <w:rsid w:val="00A91A00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2FAB"/>
    <w:rsid w:val="00A931B8"/>
    <w:rsid w:val="00A940F1"/>
    <w:rsid w:val="00A9442A"/>
    <w:rsid w:val="00A94858"/>
    <w:rsid w:val="00A94F02"/>
    <w:rsid w:val="00A95411"/>
    <w:rsid w:val="00A96354"/>
    <w:rsid w:val="00A96F07"/>
    <w:rsid w:val="00A9723B"/>
    <w:rsid w:val="00A973C6"/>
    <w:rsid w:val="00A9766B"/>
    <w:rsid w:val="00A977C2"/>
    <w:rsid w:val="00A978C2"/>
    <w:rsid w:val="00AA016F"/>
    <w:rsid w:val="00AA0F1B"/>
    <w:rsid w:val="00AA155B"/>
    <w:rsid w:val="00AA1B3E"/>
    <w:rsid w:val="00AA1ED6"/>
    <w:rsid w:val="00AA1EDF"/>
    <w:rsid w:val="00AA2195"/>
    <w:rsid w:val="00AA2638"/>
    <w:rsid w:val="00AA2ADF"/>
    <w:rsid w:val="00AA3DDC"/>
    <w:rsid w:val="00AA4846"/>
    <w:rsid w:val="00AA51D6"/>
    <w:rsid w:val="00AA5B37"/>
    <w:rsid w:val="00AA5E1B"/>
    <w:rsid w:val="00AA61CF"/>
    <w:rsid w:val="00AA6AA6"/>
    <w:rsid w:val="00AA6DEC"/>
    <w:rsid w:val="00AA75B6"/>
    <w:rsid w:val="00AB0038"/>
    <w:rsid w:val="00AB00F2"/>
    <w:rsid w:val="00AB0BC8"/>
    <w:rsid w:val="00AB0DFB"/>
    <w:rsid w:val="00AB1118"/>
    <w:rsid w:val="00AB11CA"/>
    <w:rsid w:val="00AB14D9"/>
    <w:rsid w:val="00AB14FB"/>
    <w:rsid w:val="00AB1A8A"/>
    <w:rsid w:val="00AB1CE1"/>
    <w:rsid w:val="00AB1DA6"/>
    <w:rsid w:val="00AB20A7"/>
    <w:rsid w:val="00AB2904"/>
    <w:rsid w:val="00AB3264"/>
    <w:rsid w:val="00AB332A"/>
    <w:rsid w:val="00AB33C6"/>
    <w:rsid w:val="00AB4749"/>
    <w:rsid w:val="00AB4933"/>
    <w:rsid w:val="00AB4A0D"/>
    <w:rsid w:val="00AB4AB8"/>
    <w:rsid w:val="00AB4FBE"/>
    <w:rsid w:val="00AB5608"/>
    <w:rsid w:val="00AB56A0"/>
    <w:rsid w:val="00AB6034"/>
    <w:rsid w:val="00AB655E"/>
    <w:rsid w:val="00AB660A"/>
    <w:rsid w:val="00AB6BD8"/>
    <w:rsid w:val="00AB7493"/>
    <w:rsid w:val="00AB7997"/>
    <w:rsid w:val="00AC007F"/>
    <w:rsid w:val="00AC05FF"/>
    <w:rsid w:val="00AC06F2"/>
    <w:rsid w:val="00AC0BD9"/>
    <w:rsid w:val="00AC1260"/>
    <w:rsid w:val="00AC1D94"/>
    <w:rsid w:val="00AC1E1F"/>
    <w:rsid w:val="00AC2739"/>
    <w:rsid w:val="00AC2D41"/>
    <w:rsid w:val="00AC2ECD"/>
    <w:rsid w:val="00AC2EE5"/>
    <w:rsid w:val="00AC3119"/>
    <w:rsid w:val="00AC386C"/>
    <w:rsid w:val="00AC39B9"/>
    <w:rsid w:val="00AC3BD4"/>
    <w:rsid w:val="00AC3BD8"/>
    <w:rsid w:val="00AC40E2"/>
    <w:rsid w:val="00AC49FB"/>
    <w:rsid w:val="00AC51D5"/>
    <w:rsid w:val="00AC52B2"/>
    <w:rsid w:val="00AC5315"/>
    <w:rsid w:val="00AC5504"/>
    <w:rsid w:val="00AC5625"/>
    <w:rsid w:val="00AC5A10"/>
    <w:rsid w:val="00AC5E4E"/>
    <w:rsid w:val="00AC67A2"/>
    <w:rsid w:val="00AC7083"/>
    <w:rsid w:val="00AC72C4"/>
    <w:rsid w:val="00AC7613"/>
    <w:rsid w:val="00AC7768"/>
    <w:rsid w:val="00AC79EB"/>
    <w:rsid w:val="00AC7C5E"/>
    <w:rsid w:val="00AC7F6C"/>
    <w:rsid w:val="00AC7FD0"/>
    <w:rsid w:val="00AD0075"/>
    <w:rsid w:val="00AD0530"/>
    <w:rsid w:val="00AD0786"/>
    <w:rsid w:val="00AD08D9"/>
    <w:rsid w:val="00AD0AA3"/>
    <w:rsid w:val="00AD0F5B"/>
    <w:rsid w:val="00AD12EC"/>
    <w:rsid w:val="00AD1474"/>
    <w:rsid w:val="00AD1A50"/>
    <w:rsid w:val="00AD1BCE"/>
    <w:rsid w:val="00AD2242"/>
    <w:rsid w:val="00AD2302"/>
    <w:rsid w:val="00AD23E2"/>
    <w:rsid w:val="00AD24D8"/>
    <w:rsid w:val="00AD2CFE"/>
    <w:rsid w:val="00AD2ED0"/>
    <w:rsid w:val="00AD2FAB"/>
    <w:rsid w:val="00AD3542"/>
    <w:rsid w:val="00AD371D"/>
    <w:rsid w:val="00AD3A41"/>
    <w:rsid w:val="00AD3AAA"/>
    <w:rsid w:val="00AD3D2F"/>
    <w:rsid w:val="00AD3F94"/>
    <w:rsid w:val="00AD4124"/>
    <w:rsid w:val="00AD44B5"/>
    <w:rsid w:val="00AD4A5A"/>
    <w:rsid w:val="00AD5848"/>
    <w:rsid w:val="00AD5BC6"/>
    <w:rsid w:val="00AD5F69"/>
    <w:rsid w:val="00AD6050"/>
    <w:rsid w:val="00AD6143"/>
    <w:rsid w:val="00AD6206"/>
    <w:rsid w:val="00AD6362"/>
    <w:rsid w:val="00AD660D"/>
    <w:rsid w:val="00AD7888"/>
    <w:rsid w:val="00AE07D4"/>
    <w:rsid w:val="00AE07F4"/>
    <w:rsid w:val="00AE09EB"/>
    <w:rsid w:val="00AE1053"/>
    <w:rsid w:val="00AE17B1"/>
    <w:rsid w:val="00AE18A4"/>
    <w:rsid w:val="00AE1C77"/>
    <w:rsid w:val="00AE23C2"/>
    <w:rsid w:val="00AE27AC"/>
    <w:rsid w:val="00AE28B8"/>
    <w:rsid w:val="00AE29DE"/>
    <w:rsid w:val="00AE32C4"/>
    <w:rsid w:val="00AE3E8C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847"/>
    <w:rsid w:val="00AE6CE8"/>
    <w:rsid w:val="00AE73C8"/>
    <w:rsid w:val="00AE7A6E"/>
    <w:rsid w:val="00AE7FBF"/>
    <w:rsid w:val="00AF09AC"/>
    <w:rsid w:val="00AF0FFF"/>
    <w:rsid w:val="00AF17BE"/>
    <w:rsid w:val="00AF1C5D"/>
    <w:rsid w:val="00AF3660"/>
    <w:rsid w:val="00AF388F"/>
    <w:rsid w:val="00AF3B86"/>
    <w:rsid w:val="00AF42D7"/>
    <w:rsid w:val="00AF43BA"/>
    <w:rsid w:val="00AF43D4"/>
    <w:rsid w:val="00AF44BD"/>
    <w:rsid w:val="00AF469D"/>
    <w:rsid w:val="00AF56F7"/>
    <w:rsid w:val="00AF58D9"/>
    <w:rsid w:val="00AF5E8F"/>
    <w:rsid w:val="00AF6361"/>
    <w:rsid w:val="00AF65D2"/>
    <w:rsid w:val="00AF6BF9"/>
    <w:rsid w:val="00AF6C40"/>
    <w:rsid w:val="00AF7F61"/>
    <w:rsid w:val="00B006FE"/>
    <w:rsid w:val="00B007CB"/>
    <w:rsid w:val="00B008F8"/>
    <w:rsid w:val="00B00A8C"/>
    <w:rsid w:val="00B01E66"/>
    <w:rsid w:val="00B029DC"/>
    <w:rsid w:val="00B02AA9"/>
    <w:rsid w:val="00B02FA3"/>
    <w:rsid w:val="00B03093"/>
    <w:rsid w:val="00B0348E"/>
    <w:rsid w:val="00B0378F"/>
    <w:rsid w:val="00B03C21"/>
    <w:rsid w:val="00B04158"/>
    <w:rsid w:val="00B04A31"/>
    <w:rsid w:val="00B04A86"/>
    <w:rsid w:val="00B04EBA"/>
    <w:rsid w:val="00B05084"/>
    <w:rsid w:val="00B05B62"/>
    <w:rsid w:val="00B05CE6"/>
    <w:rsid w:val="00B05F7B"/>
    <w:rsid w:val="00B06DC5"/>
    <w:rsid w:val="00B07499"/>
    <w:rsid w:val="00B10316"/>
    <w:rsid w:val="00B10644"/>
    <w:rsid w:val="00B11396"/>
    <w:rsid w:val="00B120F5"/>
    <w:rsid w:val="00B122BD"/>
    <w:rsid w:val="00B12766"/>
    <w:rsid w:val="00B12A2C"/>
    <w:rsid w:val="00B12B14"/>
    <w:rsid w:val="00B133A3"/>
    <w:rsid w:val="00B13514"/>
    <w:rsid w:val="00B13798"/>
    <w:rsid w:val="00B1393F"/>
    <w:rsid w:val="00B13C5C"/>
    <w:rsid w:val="00B13C9A"/>
    <w:rsid w:val="00B1423E"/>
    <w:rsid w:val="00B14925"/>
    <w:rsid w:val="00B14EBA"/>
    <w:rsid w:val="00B14F5D"/>
    <w:rsid w:val="00B15150"/>
    <w:rsid w:val="00B1532E"/>
    <w:rsid w:val="00B1559B"/>
    <w:rsid w:val="00B157F9"/>
    <w:rsid w:val="00B165AD"/>
    <w:rsid w:val="00B16673"/>
    <w:rsid w:val="00B167C6"/>
    <w:rsid w:val="00B17809"/>
    <w:rsid w:val="00B17D6C"/>
    <w:rsid w:val="00B20016"/>
    <w:rsid w:val="00B20155"/>
    <w:rsid w:val="00B20256"/>
    <w:rsid w:val="00B208D5"/>
    <w:rsid w:val="00B20D09"/>
    <w:rsid w:val="00B20F24"/>
    <w:rsid w:val="00B21260"/>
    <w:rsid w:val="00B21376"/>
    <w:rsid w:val="00B21451"/>
    <w:rsid w:val="00B223B0"/>
    <w:rsid w:val="00B228DB"/>
    <w:rsid w:val="00B22B8C"/>
    <w:rsid w:val="00B22E65"/>
    <w:rsid w:val="00B2322B"/>
    <w:rsid w:val="00B235BD"/>
    <w:rsid w:val="00B23667"/>
    <w:rsid w:val="00B23C65"/>
    <w:rsid w:val="00B24399"/>
    <w:rsid w:val="00B24CB7"/>
    <w:rsid w:val="00B257B0"/>
    <w:rsid w:val="00B25CD4"/>
    <w:rsid w:val="00B25F0A"/>
    <w:rsid w:val="00B2629E"/>
    <w:rsid w:val="00B26927"/>
    <w:rsid w:val="00B2736D"/>
    <w:rsid w:val="00B27539"/>
    <w:rsid w:val="00B2763F"/>
    <w:rsid w:val="00B2778B"/>
    <w:rsid w:val="00B27AAC"/>
    <w:rsid w:val="00B27B45"/>
    <w:rsid w:val="00B27B9B"/>
    <w:rsid w:val="00B300F7"/>
    <w:rsid w:val="00B30929"/>
    <w:rsid w:val="00B30B4A"/>
    <w:rsid w:val="00B30CA5"/>
    <w:rsid w:val="00B30D0E"/>
    <w:rsid w:val="00B316A7"/>
    <w:rsid w:val="00B31F91"/>
    <w:rsid w:val="00B31FC1"/>
    <w:rsid w:val="00B3291E"/>
    <w:rsid w:val="00B330EA"/>
    <w:rsid w:val="00B33128"/>
    <w:rsid w:val="00B3359E"/>
    <w:rsid w:val="00B33749"/>
    <w:rsid w:val="00B3384A"/>
    <w:rsid w:val="00B343A1"/>
    <w:rsid w:val="00B343ED"/>
    <w:rsid w:val="00B34D12"/>
    <w:rsid w:val="00B34E7C"/>
    <w:rsid w:val="00B34FD2"/>
    <w:rsid w:val="00B350DD"/>
    <w:rsid w:val="00B354CC"/>
    <w:rsid w:val="00B35C44"/>
    <w:rsid w:val="00B35EEA"/>
    <w:rsid w:val="00B36220"/>
    <w:rsid w:val="00B3673B"/>
    <w:rsid w:val="00B3696D"/>
    <w:rsid w:val="00B36A69"/>
    <w:rsid w:val="00B372AA"/>
    <w:rsid w:val="00B3730E"/>
    <w:rsid w:val="00B3743F"/>
    <w:rsid w:val="00B37649"/>
    <w:rsid w:val="00B40118"/>
    <w:rsid w:val="00B402DB"/>
    <w:rsid w:val="00B40339"/>
    <w:rsid w:val="00B40445"/>
    <w:rsid w:val="00B40851"/>
    <w:rsid w:val="00B409E0"/>
    <w:rsid w:val="00B411C8"/>
    <w:rsid w:val="00B41845"/>
    <w:rsid w:val="00B41888"/>
    <w:rsid w:val="00B41949"/>
    <w:rsid w:val="00B41CD7"/>
    <w:rsid w:val="00B423F0"/>
    <w:rsid w:val="00B4289E"/>
    <w:rsid w:val="00B431EC"/>
    <w:rsid w:val="00B44834"/>
    <w:rsid w:val="00B44DED"/>
    <w:rsid w:val="00B45050"/>
    <w:rsid w:val="00B45793"/>
    <w:rsid w:val="00B4586E"/>
    <w:rsid w:val="00B45908"/>
    <w:rsid w:val="00B45A52"/>
    <w:rsid w:val="00B45C17"/>
    <w:rsid w:val="00B46175"/>
    <w:rsid w:val="00B46626"/>
    <w:rsid w:val="00B46D5E"/>
    <w:rsid w:val="00B46F09"/>
    <w:rsid w:val="00B47629"/>
    <w:rsid w:val="00B47BE8"/>
    <w:rsid w:val="00B51379"/>
    <w:rsid w:val="00B518A7"/>
    <w:rsid w:val="00B519E3"/>
    <w:rsid w:val="00B51AFD"/>
    <w:rsid w:val="00B527D5"/>
    <w:rsid w:val="00B53363"/>
    <w:rsid w:val="00B53930"/>
    <w:rsid w:val="00B53B3B"/>
    <w:rsid w:val="00B543F6"/>
    <w:rsid w:val="00B548B7"/>
    <w:rsid w:val="00B54928"/>
    <w:rsid w:val="00B549F5"/>
    <w:rsid w:val="00B55186"/>
    <w:rsid w:val="00B553EF"/>
    <w:rsid w:val="00B559C8"/>
    <w:rsid w:val="00B55FC9"/>
    <w:rsid w:val="00B56665"/>
    <w:rsid w:val="00B568FD"/>
    <w:rsid w:val="00B56AC2"/>
    <w:rsid w:val="00B56E23"/>
    <w:rsid w:val="00B573BE"/>
    <w:rsid w:val="00B57A70"/>
    <w:rsid w:val="00B57AAC"/>
    <w:rsid w:val="00B603C0"/>
    <w:rsid w:val="00B605CF"/>
    <w:rsid w:val="00B6073A"/>
    <w:rsid w:val="00B607CD"/>
    <w:rsid w:val="00B609B2"/>
    <w:rsid w:val="00B60E34"/>
    <w:rsid w:val="00B62246"/>
    <w:rsid w:val="00B62448"/>
    <w:rsid w:val="00B62875"/>
    <w:rsid w:val="00B62F73"/>
    <w:rsid w:val="00B63763"/>
    <w:rsid w:val="00B6385F"/>
    <w:rsid w:val="00B640C4"/>
    <w:rsid w:val="00B64AC0"/>
    <w:rsid w:val="00B64D54"/>
    <w:rsid w:val="00B64F9A"/>
    <w:rsid w:val="00B656FE"/>
    <w:rsid w:val="00B6599F"/>
    <w:rsid w:val="00B65FEB"/>
    <w:rsid w:val="00B6602F"/>
    <w:rsid w:val="00B664C7"/>
    <w:rsid w:val="00B666EA"/>
    <w:rsid w:val="00B66799"/>
    <w:rsid w:val="00B67B52"/>
    <w:rsid w:val="00B7060C"/>
    <w:rsid w:val="00B7080E"/>
    <w:rsid w:val="00B713B9"/>
    <w:rsid w:val="00B7190C"/>
    <w:rsid w:val="00B719D4"/>
    <w:rsid w:val="00B72B31"/>
    <w:rsid w:val="00B72C97"/>
    <w:rsid w:val="00B73085"/>
    <w:rsid w:val="00B734C6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911"/>
    <w:rsid w:val="00B75B7C"/>
    <w:rsid w:val="00B75BB0"/>
    <w:rsid w:val="00B768FC"/>
    <w:rsid w:val="00B76937"/>
    <w:rsid w:val="00B77C10"/>
    <w:rsid w:val="00B81295"/>
    <w:rsid w:val="00B8163D"/>
    <w:rsid w:val="00B81A28"/>
    <w:rsid w:val="00B81A32"/>
    <w:rsid w:val="00B81A6C"/>
    <w:rsid w:val="00B81EC0"/>
    <w:rsid w:val="00B81FF4"/>
    <w:rsid w:val="00B8221E"/>
    <w:rsid w:val="00B82665"/>
    <w:rsid w:val="00B8266A"/>
    <w:rsid w:val="00B827F4"/>
    <w:rsid w:val="00B8357A"/>
    <w:rsid w:val="00B836DD"/>
    <w:rsid w:val="00B84195"/>
    <w:rsid w:val="00B8458E"/>
    <w:rsid w:val="00B84747"/>
    <w:rsid w:val="00B849D8"/>
    <w:rsid w:val="00B84A12"/>
    <w:rsid w:val="00B84A4D"/>
    <w:rsid w:val="00B84CA2"/>
    <w:rsid w:val="00B85150"/>
    <w:rsid w:val="00B85235"/>
    <w:rsid w:val="00B85CE6"/>
    <w:rsid w:val="00B85DE5"/>
    <w:rsid w:val="00B85E1F"/>
    <w:rsid w:val="00B85F9B"/>
    <w:rsid w:val="00B8667D"/>
    <w:rsid w:val="00B86693"/>
    <w:rsid w:val="00B8745A"/>
    <w:rsid w:val="00B877A2"/>
    <w:rsid w:val="00B879D1"/>
    <w:rsid w:val="00B90032"/>
    <w:rsid w:val="00B909C2"/>
    <w:rsid w:val="00B90DEF"/>
    <w:rsid w:val="00B90F73"/>
    <w:rsid w:val="00B91EDB"/>
    <w:rsid w:val="00B9287B"/>
    <w:rsid w:val="00B92D99"/>
    <w:rsid w:val="00B9371B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60"/>
    <w:rsid w:val="00B956C8"/>
    <w:rsid w:val="00B9599E"/>
    <w:rsid w:val="00B959CF"/>
    <w:rsid w:val="00B9696B"/>
    <w:rsid w:val="00B97484"/>
    <w:rsid w:val="00B979BA"/>
    <w:rsid w:val="00B97D8F"/>
    <w:rsid w:val="00B97E70"/>
    <w:rsid w:val="00BA076A"/>
    <w:rsid w:val="00BA0D06"/>
    <w:rsid w:val="00BA1D3D"/>
    <w:rsid w:val="00BA21DF"/>
    <w:rsid w:val="00BA2280"/>
    <w:rsid w:val="00BA22DF"/>
    <w:rsid w:val="00BA2323"/>
    <w:rsid w:val="00BA2A08"/>
    <w:rsid w:val="00BA2CA2"/>
    <w:rsid w:val="00BA2D58"/>
    <w:rsid w:val="00BA4DFD"/>
    <w:rsid w:val="00BA55EC"/>
    <w:rsid w:val="00BA56D2"/>
    <w:rsid w:val="00BA6ABD"/>
    <w:rsid w:val="00BA6CF2"/>
    <w:rsid w:val="00BA7248"/>
    <w:rsid w:val="00BA76E0"/>
    <w:rsid w:val="00BB0320"/>
    <w:rsid w:val="00BB0625"/>
    <w:rsid w:val="00BB0D48"/>
    <w:rsid w:val="00BB100E"/>
    <w:rsid w:val="00BB121B"/>
    <w:rsid w:val="00BB16F0"/>
    <w:rsid w:val="00BB216D"/>
    <w:rsid w:val="00BB26FC"/>
    <w:rsid w:val="00BB2A25"/>
    <w:rsid w:val="00BB2A95"/>
    <w:rsid w:val="00BB2CFD"/>
    <w:rsid w:val="00BB32EC"/>
    <w:rsid w:val="00BB42D8"/>
    <w:rsid w:val="00BB48C9"/>
    <w:rsid w:val="00BB4C7F"/>
    <w:rsid w:val="00BB4CEF"/>
    <w:rsid w:val="00BB51E9"/>
    <w:rsid w:val="00BB59FD"/>
    <w:rsid w:val="00BB5BC8"/>
    <w:rsid w:val="00BB60EE"/>
    <w:rsid w:val="00BB676F"/>
    <w:rsid w:val="00BB7649"/>
    <w:rsid w:val="00BB7C16"/>
    <w:rsid w:val="00BC0035"/>
    <w:rsid w:val="00BC00CA"/>
    <w:rsid w:val="00BC0FBB"/>
    <w:rsid w:val="00BC0FDC"/>
    <w:rsid w:val="00BC1AF2"/>
    <w:rsid w:val="00BC2293"/>
    <w:rsid w:val="00BC251D"/>
    <w:rsid w:val="00BC29EB"/>
    <w:rsid w:val="00BC2C99"/>
    <w:rsid w:val="00BC3053"/>
    <w:rsid w:val="00BC37AB"/>
    <w:rsid w:val="00BC3EDE"/>
    <w:rsid w:val="00BC3F78"/>
    <w:rsid w:val="00BC4230"/>
    <w:rsid w:val="00BC43E8"/>
    <w:rsid w:val="00BC45C2"/>
    <w:rsid w:val="00BC468E"/>
    <w:rsid w:val="00BC4A2A"/>
    <w:rsid w:val="00BC4B40"/>
    <w:rsid w:val="00BC4D2E"/>
    <w:rsid w:val="00BC4E25"/>
    <w:rsid w:val="00BC5DEC"/>
    <w:rsid w:val="00BC6302"/>
    <w:rsid w:val="00BC6C63"/>
    <w:rsid w:val="00BC6D5A"/>
    <w:rsid w:val="00BC6E64"/>
    <w:rsid w:val="00BC6EA9"/>
    <w:rsid w:val="00BC7703"/>
    <w:rsid w:val="00BD0629"/>
    <w:rsid w:val="00BD1461"/>
    <w:rsid w:val="00BD1CF5"/>
    <w:rsid w:val="00BD2266"/>
    <w:rsid w:val="00BD287B"/>
    <w:rsid w:val="00BD2F8B"/>
    <w:rsid w:val="00BD3105"/>
    <w:rsid w:val="00BD332E"/>
    <w:rsid w:val="00BD3851"/>
    <w:rsid w:val="00BD4127"/>
    <w:rsid w:val="00BD45CB"/>
    <w:rsid w:val="00BD48AC"/>
    <w:rsid w:val="00BD4D19"/>
    <w:rsid w:val="00BD5D20"/>
    <w:rsid w:val="00BD5F1A"/>
    <w:rsid w:val="00BD66BF"/>
    <w:rsid w:val="00BD7961"/>
    <w:rsid w:val="00BD79F6"/>
    <w:rsid w:val="00BD7AFE"/>
    <w:rsid w:val="00BD7B57"/>
    <w:rsid w:val="00BD7CAF"/>
    <w:rsid w:val="00BE0346"/>
    <w:rsid w:val="00BE0ED0"/>
    <w:rsid w:val="00BE1085"/>
    <w:rsid w:val="00BE11E8"/>
    <w:rsid w:val="00BE1234"/>
    <w:rsid w:val="00BE175B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CA2"/>
    <w:rsid w:val="00BE3D32"/>
    <w:rsid w:val="00BE3F80"/>
    <w:rsid w:val="00BE413D"/>
    <w:rsid w:val="00BE4835"/>
    <w:rsid w:val="00BE5160"/>
    <w:rsid w:val="00BE536B"/>
    <w:rsid w:val="00BE58DE"/>
    <w:rsid w:val="00BE5B5D"/>
    <w:rsid w:val="00BE5F5D"/>
    <w:rsid w:val="00BE60EC"/>
    <w:rsid w:val="00BE7406"/>
    <w:rsid w:val="00BE7603"/>
    <w:rsid w:val="00BF1155"/>
    <w:rsid w:val="00BF164E"/>
    <w:rsid w:val="00BF181B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A12"/>
    <w:rsid w:val="00BF66FA"/>
    <w:rsid w:val="00BF7006"/>
    <w:rsid w:val="00BF74C7"/>
    <w:rsid w:val="00BF7E9D"/>
    <w:rsid w:val="00C00135"/>
    <w:rsid w:val="00C00188"/>
    <w:rsid w:val="00C00AC6"/>
    <w:rsid w:val="00C00AEA"/>
    <w:rsid w:val="00C00BE4"/>
    <w:rsid w:val="00C013C1"/>
    <w:rsid w:val="00C015F1"/>
    <w:rsid w:val="00C0172A"/>
    <w:rsid w:val="00C01AF6"/>
    <w:rsid w:val="00C01BD2"/>
    <w:rsid w:val="00C01F33"/>
    <w:rsid w:val="00C02C6E"/>
    <w:rsid w:val="00C02CC6"/>
    <w:rsid w:val="00C03101"/>
    <w:rsid w:val="00C0337B"/>
    <w:rsid w:val="00C03963"/>
    <w:rsid w:val="00C03C53"/>
    <w:rsid w:val="00C03D14"/>
    <w:rsid w:val="00C040F7"/>
    <w:rsid w:val="00C0444C"/>
    <w:rsid w:val="00C044AB"/>
    <w:rsid w:val="00C04530"/>
    <w:rsid w:val="00C052BC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12FA"/>
    <w:rsid w:val="00C11C66"/>
    <w:rsid w:val="00C11DED"/>
    <w:rsid w:val="00C11E11"/>
    <w:rsid w:val="00C11E4F"/>
    <w:rsid w:val="00C1204D"/>
    <w:rsid w:val="00C12107"/>
    <w:rsid w:val="00C12744"/>
    <w:rsid w:val="00C12BFE"/>
    <w:rsid w:val="00C13B08"/>
    <w:rsid w:val="00C14358"/>
    <w:rsid w:val="00C14552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1736F"/>
    <w:rsid w:val="00C20395"/>
    <w:rsid w:val="00C20486"/>
    <w:rsid w:val="00C20AC9"/>
    <w:rsid w:val="00C215F8"/>
    <w:rsid w:val="00C218CC"/>
    <w:rsid w:val="00C21B16"/>
    <w:rsid w:val="00C21BFF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7E"/>
    <w:rsid w:val="00C23790"/>
    <w:rsid w:val="00C239C8"/>
    <w:rsid w:val="00C23FB7"/>
    <w:rsid w:val="00C24398"/>
    <w:rsid w:val="00C247F0"/>
    <w:rsid w:val="00C25389"/>
    <w:rsid w:val="00C25398"/>
    <w:rsid w:val="00C25638"/>
    <w:rsid w:val="00C25A6D"/>
    <w:rsid w:val="00C25D41"/>
    <w:rsid w:val="00C25D52"/>
    <w:rsid w:val="00C27407"/>
    <w:rsid w:val="00C277C8"/>
    <w:rsid w:val="00C279B5"/>
    <w:rsid w:val="00C27B65"/>
    <w:rsid w:val="00C27C45"/>
    <w:rsid w:val="00C308F8"/>
    <w:rsid w:val="00C31D88"/>
    <w:rsid w:val="00C31F4E"/>
    <w:rsid w:val="00C32368"/>
    <w:rsid w:val="00C324B1"/>
    <w:rsid w:val="00C32ACD"/>
    <w:rsid w:val="00C33514"/>
    <w:rsid w:val="00C33B06"/>
    <w:rsid w:val="00C34189"/>
    <w:rsid w:val="00C342E2"/>
    <w:rsid w:val="00C346BC"/>
    <w:rsid w:val="00C347DD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862"/>
    <w:rsid w:val="00C42B13"/>
    <w:rsid w:val="00C42E41"/>
    <w:rsid w:val="00C4351B"/>
    <w:rsid w:val="00C43B5B"/>
    <w:rsid w:val="00C4453C"/>
    <w:rsid w:val="00C44600"/>
    <w:rsid w:val="00C447FD"/>
    <w:rsid w:val="00C4533C"/>
    <w:rsid w:val="00C453BB"/>
    <w:rsid w:val="00C45989"/>
    <w:rsid w:val="00C46963"/>
    <w:rsid w:val="00C46DBD"/>
    <w:rsid w:val="00C471A3"/>
    <w:rsid w:val="00C473A5"/>
    <w:rsid w:val="00C47A72"/>
    <w:rsid w:val="00C47C70"/>
    <w:rsid w:val="00C47EC8"/>
    <w:rsid w:val="00C508EE"/>
    <w:rsid w:val="00C50B58"/>
    <w:rsid w:val="00C51C5E"/>
    <w:rsid w:val="00C52261"/>
    <w:rsid w:val="00C522E2"/>
    <w:rsid w:val="00C5248C"/>
    <w:rsid w:val="00C5255C"/>
    <w:rsid w:val="00C52F0E"/>
    <w:rsid w:val="00C541A6"/>
    <w:rsid w:val="00C546F1"/>
    <w:rsid w:val="00C54995"/>
    <w:rsid w:val="00C54B71"/>
    <w:rsid w:val="00C54D41"/>
    <w:rsid w:val="00C54F19"/>
    <w:rsid w:val="00C55707"/>
    <w:rsid w:val="00C5571C"/>
    <w:rsid w:val="00C55EEB"/>
    <w:rsid w:val="00C55F37"/>
    <w:rsid w:val="00C562F9"/>
    <w:rsid w:val="00C56767"/>
    <w:rsid w:val="00C57326"/>
    <w:rsid w:val="00C57577"/>
    <w:rsid w:val="00C60297"/>
    <w:rsid w:val="00C60783"/>
    <w:rsid w:val="00C60A55"/>
    <w:rsid w:val="00C60B7D"/>
    <w:rsid w:val="00C60C03"/>
    <w:rsid w:val="00C612F2"/>
    <w:rsid w:val="00C61C10"/>
    <w:rsid w:val="00C61E0B"/>
    <w:rsid w:val="00C620F6"/>
    <w:rsid w:val="00C624ED"/>
    <w:rsid w:val="00C629A4"/>
    <w:rsid w:val="00C62EDD"/>
    <w:rsid w:val="00C63913"/>
    <w:rsid w:val="00C63E82"/>
    <w:rsid w:val="00C641A3"/>
    <w:rsid w:val="00C641CA"/>
    <w:rsid w:val="00C644BE"/>
    <w:rsid w:val="00C64672"/>
    <w:rsid w:val="00C65C09"/>
    <w:rsid w:val="00C675F9"/>
    <w:rsid w:val="00C67E54"/>
    <w:rsid w:val="00C700CB"/>
    <w:rsid w:val="00C70455"/>
    <w:rsid w:val="00C7061E"/>
    <w:rsid w:val="00C70697"/>
    <w:rsid w:val="00C7095F"/>
    <w:rsid w:val="00C71758"/>
    <w:rsid w:val="00C71AC4"/>
    <w:rsid w:val="00C71F31"/>
    <w:rsid w:val="00C71FC1"/>
    <w:rsid w:val="00C72093"/>
    <w:rsid w:val="00C723E3"/>
    <w:rsid w:val="00C7263A"/>
    <w:rsid w:val="00C72770"/>
    <w:rsid w:val="00C72EF4"/>
    <w:rsid w:val="00C72F1F"/>
    <w:rsid w:val="00C73567"/>
    <w:rsid w:val="00C73879"/>
    <w:rsid w:val="00C73E18"/>
    <w:rsid w:val="00C73E7A"/>
    <w:rsid w:val="00C74214"/>
    <w:rsid w:val="00C744FE"/>
    <w:rsid w:val="00C74679"/>
    <w:rsid w:val="00C7471D"/>
    <w:rsid w:val="00C748DD"/>
    <w:rsid w:val="00C74B83"/>
    <w:rsid w:val="00C75CB0"/>
    <w:rsid w:val="00C75D2F"/>
    <w:rsid w:val="00C767BE"/>
    <w:rsid w:val="00C76E3C"/>
    <w:rsid w:val="00C7792F"/>
    <w:rsid w:val="00C77D98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D50"/>
    <w:rsid w:val="00C833F2"/>
    <w:rsid w:val="00C837CF"/>
    <w:rsid w:val="00C840BD"/>
    <w:rsid w:val="00C8431E"/>
    <w:rsid w:val="00C8482C"/>
    <w:rsid w:val="00C84882"/>
    <w:rsid w:val="00C8505E"/>
    <w:rsid w:val="00C8527F"/>
    <w:rsid w:val="00C85610"/>
    <w:rsid w:val="00C85C4A"/>
    <w:rsid w:val="00C87093"/>
    <w:rsid w:val="00C872CF"/>
    <w:rsid w:val="00C878E4"/>
    <w:rsid w:val="00C9027A"/>
    <w:rsid w:val="00C9068E"/>
    <w:rsid w:val="00C9100A"/>
    <w:rsid w:val="00C91101"/>
    <w:rsid w:val="00C92473"/>
    <w:rsid w:val="00C927BC"/>
    <w:rsid w:val="00C92E53"/>
    <w:rsid w:val="00C92F32"/>
    <w:rsid w:val="00C934C2"/>
    <w:rsid w:val="00C93703"/>
    <w:rsid w:val="00C93713"/>
    <w:rsid w:val="00C93814"/>
    <w:rsid w:val="00C93904"/>
    <w:rsid w:val="00C93C4B"/>
    <w:rsid w:val="00C93D38"/>
    <w:rsid w:val="00C944AB"/>
    <w:rsid w:val="00C94B51"/>
    <w:rsid w:val="00C94BEB"/>
    <w:rsid w:val="00C94DE9"/>
    <w:rsid w:val="00C951E4"/>
    <w:rsid w:val="00C95631"/>
    <w:rsid w:val="00C95A0D"/>
    <w:rsid w:val="00C95B40"/>
    <w:rsid w:val="00C95C3E"/>
    <w:rsid w:val="00C95EE5"/>
    <w:rsid w:val="00C963C5"/>
    <w:rsid w:val="00C9731C"/>
    <w:rsid w:val="00C9742F"/>
    <w:rsid w:val="00C97728"/>
    <w:rsid w:val="00C979E4"/>
    <w:rsid w:val="00C97B7D"/>
    <w:rsid w:val="00C97D41"/>
    <w:rsid w:val="00C97D90"/>
    <w:rsid w:val="00CA0ADE"/>
    <w:rsid w:val="00CA145E"/>
    <w:rsid w:val="00CA158A"/>
    <w:rsid w:val="00CA1708"/>
    <w:rsid w:val="00CA1883"/>
    <w:rsid w:val="00CA1DA7"/>
    <w:rsid w:val="00CA1ED8"/>
    <w:rsid w:val="00CA2015"/>
    <w:rsid w:val="00CA2948"/>
    <w:rsid w:val="00CA3221"/>
    <w:rsid w:val="00CA3390"/>
    <w:rsid w:val="00CA3D83"/>
    <w:rsid w:val="00CA44C8"/>
    <w:rsid w:val="00CA44FD"/>
    <w:rsid w:val="00CA500D"/>
    <w:rsid w:val="00CA5167"/>
    <w:rsid w:val="00CA5E74"/>
    <w:rsid w:val="00CA620D"/>
    <w:rsid w:val="00CA623D"/>
    <w:rsid w:val="00CA6CAA"/>
    <w:rsid w:val="00CA7045"/>
    <w:rsid w:val="00CA7D6D"/>
    <w:rsid w:val="00CB1556"/>
    <w:rsid w:val="00CB1593"/>
    <w:rsid w:val="00CB17C5"/>
    <w:rsid w:val="00CB1F63"/>
    <w:rsid w:val="00CB2100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6714"/>
    <w:rsid w:val="00CB6B3C"/>
    <w:rsid w:val="00CB6B53"/>
    <w:rsid w:val="00CB7170"/>
    <w:rsid w:val="00CB780B"/>
    <w:rsid w:val="00CB7B1F"/>
    <w:rsid w:val="00CC040E"/>
    <w:rsid w:val="00CC0489"/>
    <w:rsid w:val="00CC111F"/>
    <w:rsid w:val="00CC181A"/>
    <w:rsid w:val="00CC1CF7"/>
    <w:rsid w:val="00CC1DED"/>
    <w:rsid w:val="00CC2011"/>
    <w:rsid w:val="00CC20AF"/>
    <w:rsid w:val="00CC235B"/>
    <w:rsid w:val="00CC23C0"/>
    <w:rsid w:val="00CC25EA"/>
    <w:rsid w:val="00CC30B8"/>
    <w:rsid w:val="00CC30DE"/>
    <w:rsid w:val="00CC3874"/>
    <w:rsid w:val="00CC3A35"/>
    <w:rsid w:val="00CC3B99"/>
    <w:rsid w:val="00CC3BD1"/>
    <w:rsid w:val="00CC3C66"/>
    <w:rsid w:val="00CC3EA0"/>
    <w:rsid w:val="00CC3F2B"/>
    <w:rsid w:val="00CC4034"/>
    <w:rsid w:val="00CC412A"/>
    <w:rsid w:val="00CC4B54"/>
    <w:rsid w:val="00CC51EE"/>
    <w:rsid w:val="00CC5201"/>
    <w:rsid w:val="00CC5335"/>
    <w:rsid w:val="00CC62CC"/>
    <w:rsid w:val="00CC7400"/>
    <w:rsid w:val="00CC7ADA"/>
    <w:rsid w:val="00CC7B45"/>
    <w:rsid w:val="00CD024A"/>
    <w:rsid w:val="00CD0865"/>
    <w:rsid w:val="00CD0B85"/>
    <w:rsid w:val="00CD0CA9"/>
    <w:rsid w:val="00CD1188"/>
    <w:rsid w:val="00CD1EE4"/>
    <w:rsid w:val="00CD2659"/>
    <w:rsid w:val="00CD2A3C"/>
    <w:rsid w:val="00CD2ED1"/>
    <w:rsid w:val="00CD336D"/>
    <w:rsid w:val="00CD337B"/>
    <w:rsid w:val="00CD35B6"/>
    <w:rsid w:val="00CD3967"/>
    <w:rsid w:val="00CD3A48"/>
    <w:rsid w:val="00CD41C3"/>
    <w:rsid w:val="00CD4265"/>
    <w:rsid w:val="00CD447B"/>
    <w:rsid w:val="00CD466E"/>
    <w:rsid w:val="00CD5674"/>
    <w:rsid w:val="00CD59B0"/>
    <w:rsid w:val="00CD609E"/>
    <w:rsid w:val="00CD61BF"/>
    <w:rsid w:val="00CD64A1"/>
    <w:rsid w:val="00CD7887"/>
    <w:rsid w:val="00CE0424"/>
    <w:rsid w:val="00CE0531"/>
    <w:rsid w:val="00CE097A"/>
    <w:rsid w:val="00CE0BF7"/>
    <w:rsid w:val="00CE0E3C"/>
    <w:rsid w:val="00CE0E5B"/>
    <w:rsid w:val="00CE15A4"/>
    <w:rsid w:val="00CE1F75"/>
    <w:rsid w:val="00CE24F9"/>
    <w:rsid w:val="00CE2531"/>
    <w:rsid w:val="00CE2FC9"/>
    <w:rsid w:val="00CE3445"/>
    <w:rsid w:val="00CE365C"/>
    <w:rsid w:val="00CE4402"/>
    <w:rsid w:val="00CE484B"/>
    <w:rsid w:val="00CE4BE3"/>
    <w:rsid w:val="00CE502A"/>
    <w:rsid w:val="00CE5431"/>
    <w:rsid w:val="00CE595F"/>
    <w:rsid w:val="00CE646E"/>
    <w:rsid w:val="00CE6AB4"/>
    <w:rsid w:val="00CE6F33"/>
    <w:rsid w:val="00CE715D"/>
    <w:rsid w:val="00CE7561"/>
    <w:rsid w:val="00CE7D67"/>
    <w:rsid w:val="00CE7E31"/>
    <w:rsid w:val="00CE7EB0"/>
    <w:rsid w:val="00CF007F"/>
    <w:rsid w:val="00CF02DA"/>
    <w:rsid w:val="00CF0341"/>
    <w:rsid w:val="00CF05D4"/>
    <w:rsid w:val="00CF0865"/>
    <w:rsid w:val="00CF0933"/>
    <w:rsid w:val="00CF0EA5"/>
    <w:rsid w:val="00CF1354"/>
    <w:rsid w:val="00CF1698"/>
    <w:rsid w:val="00CF1C48"/>
    <w:rsid w:val="00CF24EE"/>
    <w:rsid w:val="00CF2710"/>
    <w:rsid w:val="00CF2885"/>
    <w:rsid w:val="00CF3B1F"/>
    <w:rsid w:val="00CF3BF6"/>
    <w:rsid w:val="00CF3E09"/>
    <w:rsid w:val="00CF43A1"/>
    <w:rsid w:val="00CF47EF"/>
    <w:rsid w:val="00CF4829"/>
    <w:rsid w:val="00CF4C17"/>
    <w:rsid w:val="00CF4D6D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25C"/>
    <w:rsid w:val="00D004EF"/>
    <w:rsid w:val="00D00F9E"/>
    <w:rsid w:val="00D02775"/>
    <w:rsid w:val="00D02DAD"/>
    <w:rsid w:val="00D030F7"/>
    <w:rsid w:val="00D03428"/>
    <w:rsid w:val="00D0349B"/>
    <w:rsid w:val="00D03FAB"/>
    <w:rsid w:val="00D044EB"/>
    <w:rsid w:val="00D0467F"/>
    <w:rsid w:val="00D05152"/>
    <w:rsid w:val="00D0517B"/>
    <w:rsid w:val="00D0538E"/>
    <w:rsid w:val="00D0596C"/>
    <w:rsid w:val="00D0634C"/>
    <w:rsid w:val="00D066A1"/>
    <w:rsid w:val="00D0713C"/>
    <w:rsid w:val="00D10249"/>
    <w:rsid w:val="00D1026C"/>
    <w:rsid w:val="00D10885"/>
    <w:rsid w:val="00D10953"/>
    <w:rsid w:val="00D10CA0"/>
    <w:rsid w:val="00D10D6C"/>
    <w:rsid w:val="00D10DEC"/>
    <w:rsid w:val="00D10E57"/>
    <w:rsid w:val="00D11253"/>
    <w:rsid w:val="00D115C3"/>
    <w:rsid w:val="00D11713"/>
    <w:rsid w:val="00D11897"/>
    <w:rsid w:val="00D11B6C"/>
    <w:rsid w:val="00D12C3C"/>
    <w:rsid w:val="00D1310E"/>
    <w:rsid w:val="00D13135"/>
    <w:rsid w:val="00D13BE8"/>
    <w:rsid w:val="00D13D39"/>
    <w:rsid w:val="00D13E0F"/>
    <w:rsid w:val="00D13E4E"/>
    <w:rsid w:val="00D13ED1"/>
    <w:rsid w:val="00D14514"/>
    <w:rsid w:val="00D1472C"/>
    <w:rsid w:val="00D1491A"/>
    <w:rsid w:val="00D14A09"/>
    <w:rsid w:val="00D14D3A"/>
    <w:rsid w:val="00D15125"/>
    <w:rsid w:val="00D15F7F"/>
    <w:rsid w:val="00D15FBC"/>
    <w:rsid w:val="00D161B5"/>
    <w:rsid w:val="00D16355"/>
    <w:rsid w:val="00D1750E"/>
    <w:rsid w:val="00D17A2D"/>
    <w:rsid w:val="00D17E67"/>
    <w:rsid w:val="00D20128"/>
    <w:rsid w:val="00D208EA"/>
    <w:rsid w:val="00D20A66"/>
    <w:rsid w:val="00D20CD3"/>
    <w:rsid w:val="00D21306"/>
    <w:rsid w:val="00D21665"/>
    <w:rsid w:val="00D2195D"/>
    <w:rsid w:val="00D21FED"/>
    <w:rsid w:val="00D22263"/>
    <w:rsid w:val="00D22485"/>
    <w:rsid w:val="00D239A7"/>
    <w:rsid w:val="00D23F47"/>
    <w:rsid w:val="00D23FF6"/>
    <w:rsid w:val="00D250B8"/>
    <w:rsid w:val="00D2520B"/>
    <w:rsid w:val="00D25259"/>
    <w:rsid w:val="00D254DD"/>
    <w:rsid w:val="00D256D4"/>
    <w:rsid w:val="00D25B5D"/>
    <w:rsid w:val="00D25F52"/>
    <w:rsid w:val="00D26144"/>
    <w:rsid w:val="00D26182"/>
    <w:rsid w:val="00D261BD"/>
    <w:rsid w:val="00D26D45"/>
    <w:rsid w:val="00D26E8C"/>
    <w:rsid w:val="00D274AF"/>
    <w:rsid w:val="00D30335"/>
    <w:rsid w:val="00D308A4"/>
    <w:rsid w:val="00D30F76"/>
    <w:rsid w:val="00D3105A"/>
    <w:rsid w:val="00D3106B"/>
    <w:rsid w:val="00D3112A"/>
    <w:rsid w:val="00D312B4"/>
    <w:rsid w:val="00D31363"/>
    <w:rsid w:val="00D31A95"/>
    <w:rsid w:val="00D3249E"/>
    <w:rsid w:val="00D325CC"/>
    <w:rsid w:val="00D32AD8"/>
    <w:rsid w:val="00D32D64"/>
    <w:rsid w:val="00D33296"/>
    <w:rsid w:val="00D33434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36E"/>
    <w:rsid w:val="00D36398"/>
    <w:rsid w:val="00D366DC"/>
    <w:rsid w:val="00D36D33"/>
    <w:rsid w:val="00D36E71"/>
    <w:rsid w:val="00D371CC"/>
    <w:rsid w:val="00D37233"/>
    <w:rsid w:val="00D37401"/>
    <w:rsid w:val="00D3761C"/>
    <w:rsid w:val="00D37761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0F1"/>
    <w:rsid w:val="00D4243E"/>
    <w:rsid w:val="00D426F0"/>
    <w:rsid w:val="00D4318F"/>
    <w:rsid w:val="00D432B5"/>
    <w:rsid w:val="00D434A3"/>
    <w:rsid w:val="00D434FF"/>
    <w:rsid w:val="00D438BF"/>
    <w:rsid w:val="00D43D1A"/>
    <w:rsid w:val="00D43FD1"/>
    <w:rsid w:val="00D440F8"/>
    <w:rsid w:val="00D44794"/>
    <w:rsid w:val="00D4479D"/>
    <w:rsid w:val="00D44A01"/>
    <w:rsid w:val="00D45BB6"/>
    <w:rsid w:val="00D45D51"/>
    <w:rsid w:val="00D46380"/>
    <w:rsid w:val="00D46B56"/>
    <w:rsid w:val="00D472D8"/>
    <w:rsid w:val="00D504EF"/>
    <w:rsid w:val="00D50829"/>
    <w:rsid w:val="00D51D93"/>
    <w:rsid w:val="00D52362"/>
    <w:rsid w:val="00D528A1"/>
    <w:rsid w:val="00D5292B"/>
    <w:rsid w:val="00D5294F"/>
    <w:rsid w:val="00D5309B"/>
    <w:rsid w:val="00D5314E"/>
    <w:rsid w:val="00D5346B"/>
    <w:rsid w:val="00D538B1"/>
    <w:rsid w:val="00D53AC8"/>
    <w:rsid w:val="00D53DAA"/>
    <w:rsid w:val="00D546FF"/>
    <w:rsid w:val="00D552A6"/>
    <w:rsid w:val="00D555BF"/>
    <w:rsid w:val="00D55624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ABF"/>
    <w:rsid w:val="00D60B3A"/>
    <w:rsid w:val="00D619EE"/>
    <w:rsid w:val="00D61ABE"/>
    <w:rsid w:val="00D61AF5"/>
    <w:rsid w:val="00D6210F"/>
    <w:rsid w:val="00D6249E"/>
    <w:rsid w:val="00D624D3"/>
    <w:rsid w:val="00D62A97"/>
    <w:rsid w:val="00D644F6"/>
    <w:rsid w:val="00D64FBB"/>
    <w:rsid w:val="00D65183"/>
    <w:rsid w:val="00D652A4"/>
    <w:rsid w:val="00D652B5"/>
    <w:rsid w:val="00D6547D"/>
    <w:rsid w:val="00D656D3"/>
    <w:rsid w:val="00D65C2C"/>
    <w:rsid w:val="00D66155"/>
    <w:rsid w:val="00D670A2"/>
    <w:rsid w:val="00D678B4"/>
    <w:rsid w:val="00D70375"/>
    <w:rsid w:val="00D708B0"/>
    <w:rsid w:val="00D70947"/>
    <w:rsid w:val="00D70A89"/>
    <w:rsid w:val="00D70B77"/>
    <w:rsid w:val="00D70B7C"/>
    <w:rsid w:val="00D70D93"/>
    <w:rsid w:val="00D70FA8"/>
    <w:rsid w:val="00D711A2"/>
    <w:rsid w:val="00D714DC"/>
    <w:rsid w:val="00D7179A"/>
    <w:rsid w:val="00D71F0D"/>
    <w:rsid w:val="00D72990"/>
    <w:rsid w:val="00D7359F"/>
    <w:rsid w:val="00D735D4"/>
    <w:rsid w:val="00D73714"/>
    <w:rsid w:val="00D73E92"/>
    <w:rsid w:val="00D73F2B"/>
    <w:rsid w:val="00D7409C"/>
    <w:rsid w:val="00D74369"/>
    <w:rsid w:val="00D749D9"/>
    <w:rsid w:val="00D74A61"/>
    <w:rsid w:val="00D74FCE"/>
    <w:rsid w:val="00D7508B"/>
    <w:rsid w:val="00D75594"/>
    <w:rsid w:val="00D75B3D"/>
    <w:rsid w:val="00D75D46"/>
    <w:rsid w:val="00D75D53"/>
    <w:rsid w:val="00D76C62"/>
    <w:rsid w:val="00D76CC1"/>
    <w:rsid w:val="00D7711A"/>
    <w:rsid w:val="00D77457"/>
    <w:rsid w:val="00D77549"/>
    <w:rsid w:val="00D776E8"/>
    <w:rsid w:val="00D77B1D"/>
    <w:rsid w:val="00D77C57"/>
    <w:rsid w:val="00D77DE9"/>
    <w:rsid w:val="00D8021F"/>
    <w:rsid w:val="00D80299"/>
    <w:rsid w:val="00D80383"/>
    <w:rsid w:val="00D804A7"/>
    <w:rsid w:val="00D81AA1"/>
    <w:rsid w:val="00D81DDD"/>
    <w:rsid w:val="00D81EEB"/>
    <w:rsid w:val="00D823C6"/>
    <w:rsid w:val="00D82617"/>
    <w:rsid w:val="00D82F12"/>
    <w:rsid w:val="00D82F15"/>
    <w:rsid w:val="00D8327F"/>
    <w:rsid w:val="00D83E61"/>
    <w:rsid w:val="00D84152"/>
    <w:rsid w:val="00D84194"/>
    <w:rsid w:val="00D84250"/>
    <w:rsid w:val="00D84AC3"/>
    <w:rsid w:val="00D84C9B"/>
    <w:rsid w:val="00D85091"/>
    <w:rsid w:val="00D85AA5"/>
    <w:rsid w:val="00D86075"/>
    <w:rsid w:val="00D869B8"/>
    <w:rsid w:val="00D86CA3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0CB3"/>
    <w:rsid w:val="00D9143D"/>
    <w:rsid w:val="00D9196D"/>
    <w:rsid w:val="00D91B0F"/>
    <w:rsid w:val="00D91BE6"/>
    <w:rsid w:val="00D91C4F"/>
    <w:rsid w:val="00D91F7D"/>
    <w:rsid w:val="00D9246D"/>
    <w:rsid w:val="00D926BE"/>
    <w:rsid w:val="00D926DE"/>
    <w:rsid w:val="00D92982"/>
    <w:rsid w:val="00D92D00"/>
    <w:rsid w:val="00D92E58"/>
    <w:rsid w:val="00D92E88"/>
    <w:rsid w:val="00D93240"/>
    <w:rsid w:val="00D93419"/>
    <w:rsid w:val="00D93587"/>
    <w:rsid w:val="00D939B4"/>
    <w:rsid w:val="00D93D7B"/>
    <w:rsid w:val="00D9564F"/>
    <w:rsid w:val="00D95BF1"/>
    <w:rsid w:val="00D9678C"/>
    <w:rsid w:val="00D96A17"/>
    <w:rsid w:val="00D96C30"/>
    <w:rsid w:val="00D96CFA"/>
    <w:rsid w:val="00D96D51"/>
    <w:rsid w:val="00D96ECE"/>
    <w:rsid w:val="00D9713C"/>
    <w:rsid w:val="00D975F5"/>
    <w:rsid w:val="00D9789B"/>
    <w:rsid w:val="00D97C45"/>
    <w:rsid w:val="00D97C86"/>
    <w:rsid w:val="00D97E51"/>
    <w:rsid w:val="00DA0226"/>
    <w:rsid w:val="00DA0374"/>
    <w:rsid w:val="00DA0C20"/>
    <w:rsid w:val="00DA1705"/>
    <w:rsid w:val="00DA175E"/>
    <w:rsid w:val="00DA24B2"/>
    <w:rsid w:val="00DA2755"/>
    <w:rsid w:val="00DA2FCB"/>
    <w:rsid w:val="00DA305E"/>
    <w:rsid w:val="00DA30A6"/>
    <w:rsid w:val="00DA3A13"/>
    <w:rsid w:val="00DA3AFB"/>
    <w:rsid w:val="00DA3EE9"/>
    <w:rsid w:val="00DA3F87"/>
    <w:rsid w:val="00DA4149"/>
    <w:rsid w:val="00DA4837"/>
    <w:rsid w:val="00DA4AA9"/>
    <w:rsid w:val="00DA4ECE"/>
    <w:rsid w:val="00DA5417"/>
    <w:rsid w:val="00DA55F5"/>
    <w:rsid w:val="00DA56E8"/>
    <w:rsid w:val="00DA5711"/>
    <w:rsid w:val="00DA59D8"/>
    <w:rsid w:val="00DA5EA7"/>
    <w:rsid w:val="00DA66D3"/>
    <w:rsid w:val="00DA6D53"/>
    <w:rsid w:val="00DA751E"/>
    <w:rsid w:val="00DA76A2"/>
    <w:rsid w:val="00DA7881"/>
    <w:rsid w:val="00DA79E5"/>
    <w:rsid w:val="00DA7EF6"/>
    <w:rsid w:val="00DB0786"/>
    <w:rsid w:val="00DB0A9F"/>
    <w:rsid w:val="00DB0B47"/>
    <w:rsid w:val="00DB1188"/>
    <w:rsid w:val="00DB14CF"/>
    <w:rsid w:val="00DB19EE"/>
    <w:rsid w:val="00DB314E"/>
    <w:rsid w:val="00DB35E0"/>
    <w:rsid w:val="00DB377D"/>
    <w:rsid w:val="00DB3E54"/>
    <w:rsid w:val="00DB4110"/>
    <w:rsid w:val="00DB453E"/>
    <w:rsid w:val="00DB4771"/>
    <w:rsid w:val="00DB560A"/>
    <w:rsid w:val="00DB5CEF"/>
    <w:rsid w:val="00DB5E33"/>
    <w:rsid w:val="00DB66C5"/>
    <w:rsid w:val="00DB6D2B"/>
    <w:rsid w:val="00DB6DBD"/>
    <w:rsid w:val="00DB741C"/>
    <w:rsid w:val="00DB7F0A"/>
    <w:rsid w:val="00DC000D"/>
    <w:rsid w:val="00DC0408"/>
    <w:rsid w:val="00DC18D1"/>
    <w:rsid w:val="00DC1BE2"/>
    <w:rsid w:val="00DC1F58"/>
    <w:rsid w:val="00DC2785"/>
    <w:rsid w:val="00DC2D36"/>
    <w:rsid w:val="00DC35DC"/>
    <w:rsid w:val="00DC37E8"/>
    <w:rsid w:val="00DC410E"/>
    <w:rsid w:val="00DC42C1"/>
    <w:rsid w:val="00DC499F"/>
    <w:rsid w:val="00DC4E04"/>
    <w:rsid w:val="00DC5299"/>
    <w:rsid w:val="00DC53EF"/>
    <w:rsid w:val="00DC58C3"/>
    <w:rsid w:val="00DC5FCB"/>
    <w:rsid w:val="00DC61B1"/>
    <w:rsid w:val="00DC657E"/>
    <w:rsid w:val="00DC6588"/>
    <w:rsid w:val="00DC6D45"/>
    <w:rsid w:val="00DC7003"/>
    <w:rsid w:val="00DC79AA"/>
    <w:rsid w:val="00DC7B6A"/>
    <w:rsid w:val="00DC7C4B"/>
    <w:rsid w:val="00DC7DC3"/>
    <w:rsid w:val="00DD0268"/>
    <w:rsid w:val="00DD0429"/>
    <w:rsid w:val="00DD0AE2"/>
    <w:rsid w:val="00DD1749"/>
    <w:rsid w:val="00DD1807"/>
    <w:rsid w:val="00DD1FEA"/>
    <w:rsid w:val="00DD2C53"/>
    <w:rsid w:val="00DD343D"/>
    <w:rsid w:val="00DD36DB"/>
    <w:rsid w:val="00DD3EC0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439"/>
    <w:rsid w:val="00DE0A61"/>
    <w:rsid w:val="00DE0B33"/>
    <w:rsid w:val="00DE0DD5"/>
    <w:rsid w:val="00DE0F8B"/>
    <w:rsid w:val="00DE116F"/>
    <w:rsid w:val="00DE13A9"/>
    <w:rsid w:val="00DE2049"/>
    <w:rsid w:val="00DE24E6"/>
    <w:rsid w:val="00DE2848"/>
    <w:rsid w:val="00DE2CF3"/>
    <w:rsid w:val="00DE3211"/>
    <w:rsid w:val="00DE3FB7"/>
    <w:rsid w:val="00DE5206"/>
    <w:rsid w:val="00DE523A"/>
    <w:rsid w:val="00DE55AC"/>
    <w:rsid w:val="00DE5608"/>
    <w:rsid w:val="00DE58D0"/>
    <w:rsid w:val="00DE5BAB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2BD"/>
    <w:rsid w:val="00DF06C8"/>
    <w:rsid w:val="00DF0858"/>
    <w:rsid w:val="00DF0B6E"/>
    <w:rsid w:val="00DF0E7D"/>
    <w:rsid w:val="00DF11D4"/>
    <w:rsid w:val="00DF15E0"/>
    <w:rsid w:val="00DF207F"/>
    <w:rsid w:val="00DF2211"/>
    <w:rsid w:val="00DF2795"/>
    <w:rsid w:val="00DF323C"/>
    <w:rsid w:val="00DF37A0"/>
    <w:rsid w:val="00DF3A35"/>
    <w:rsid w:val="00DF3ECA"/>
    <w:rsid w:val="00DF40A4"/>
    <w:rsid w:val="00DF4E01"/>
    <w:rsid w:val="00DF5085"/>
    <w:rsid w:val="00DF5B3C"/>
    <w:rsid w:val="00DF5C95"/>
    <w:rsid w:val="00DF5DE2"/>
    <w:rsid w:val="00DF62E1"/>
    <w:rsid w:val="00DF6BD5"/>
    <w:rsid w:val="00DF74BE"/>
    <w:rsid w:val="00E0082D"/>
    <w:rsid w:val="00E00A71"/>
    <w:rsid w:val="00E00B44"/>
    <w:rsid w:val="00E00CC3"/>
    <w:rsid w:val="00E00D01"/>
    <w:rsid w:val="00E012EF"/>
    <w:rsid w:val="00E0166E"/>
    <w:rsid w:val="00E016C5"/>
    <w:rsid w:val="00E0196E"/>
    <w:rsid w:val="00E01C9A"/>
    <w:rsid w:val="00E0236B"/>
    <w:rsid w:val="00E0251B"/>
    <w:rsid w:val="00E02E71"/>
    <w:rsid w:val="00E0328E"/>
    <w:rsid w:val="00E0377A"/>
    <w:rsid w:val="00E03813"/>
    <w:rsid w:val="00E04F6C"/>
    <w:rsid w:val="00E054E8"/>
    <w:rsid w:val="00E058A0"/>
    <w:rsid w:val="00E05C75"/>
    <w:rsid w:val="00E05CD2"/>
    <w:rsid w:val="00E06069"/>
    <w:rsid w:val="00E061F8"/>
    <w:rsid w:val="00E062B9"/>
    <w:rsid w:val="00E0677A"/>
    <w:rsid w:val="00E06E16"/>
    <w:rsid w:val="00E101D2"/>
    <w:rsid w:val="00E106B8"/>
    <w:rsid w:val="00E110E7"/>
    <w:rsid w:val="00E11228"/>
    <w:rsid w:val="00E11AB5"/>
    <w:rsid w:val="00E11B20"/>
    <w:rsid w:val="00E12103"/>
    <w:rsid w:val="00E1210F"/>
    <w:rsid w:val="00E1217F"/>
    <w:rsid w:val="00E12327"/>
    <w:rsid w:val="00E125E0"/>
    <w:rsid w:val="00E12875"/>
    <w:rsid w:val="00E1298B"/>
    <w:rsid w:val="00E133D2"/>
    <w:rsid w:val="00E15AAD"/>
    <w:rsid w:val="00E15DAD"/>
    <w:rsid w:val="00E16570"/>
    <w:rsid w:val="00E1691A"/>
    <w:rsid w:val="00E17FA2"/>
    <w:rsid w:val="00E20064"/>
    <w:rsid w:val="00E20665"/>
    <w:rsid w:val="00E2090F"/>
    <w:rsid w:val="00E2176A"/>
    <w:rsid w:val="00E217BF"/>
    <w:rsid w:val="00E21AC7"/>
    <w:rsid w:val="00E22169"/>
    <w:rsid w:val="00E22330"/>
    <w:rsid w:val="00E226D9"/>
    <w:rsid w:val="00E23255"/>
    <w:rsid w:val="00E2378F"/>
    <w:rsid w:val="00E241EE"/>
    <w:rsid w:val="00E245EE"/>
    <w:rsid w:val="00E25CCF"/>
    <w:rsid w:val="00E26167"/>
    <w:rsid w:val="00E262F2"/>
    <w:rsid w:val="00E27103"/>
    <w:rsid w:val="00E272D4"/>
    <w:rsid w:val="00E3032B"/>
    <w:rsid w:val="00E305B0"/>
    <w:rsid w:val="00E30701"/>
    <w:rsid w:val="00E30B5A"/>
    <w:rsid w:val="00E30E5F"/>
    <w:rsid w:val="00E30F36"/>
    <w:rsid w:val="00E30FCB"/>
    <w:rsid w:val="00E3123D"/>
    <w:rsid w:val="00E31461"/>
    <w:rsid w:val="00E315D7"/>
    <w:rsid w:val="00E31BBA"/>
    <w:rsid w:val="00E31D43"/>
    <w:rsid w:val="00E32106"/>
    <w:rsid w:val="00E3223A"/>
    <w:rsid w:val="00E32608"/>
    <w:rsid w:val="00E32A9C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C3"/>
    <w:rsid w:val="00E34CE6"/>
    <w:rsid w:val="00E35559"/>
    <w:rsid w:val="00E358B3"/>
    <w:rsid w:val="00E363E3"/>
    <w:rsid w:val="00E36691"/>
    <w:rsid w:val="00E36C2C"/>
    <w:rsid w:val="00E36EF9"/>
    <w:rsid w:val="00E3723A"/>
    <w:rsid w:val="00E374D4"/>
    <w:rsid w:val="00E37860"/>
    <w:rsid w:val="00E37FF4"/>
    <w:rsid w:val="00E40099"/>
    <w:rsid w:val="00E40473"/>
    <w:rsid w:val="00E40BA9"/>
    <w:rsid w:val="00E41012"/>
    <w:rsid w:val="00E41073"/>
    <w:rsid w:val="00E41712"/>
    <w:rsid w:val="00E41735"/>
    <w:rsid w:val="00E422E4"/>
    <w:rsid w:val="00E4262C"/>
    <w:rsid w:val="00E43457"/>
    <w:rsid w:val="00E44106"/>
    <w:rsid w:val="00E442FD"/>
    <w:rsid w:val="00E44493"/>
    <w:rsid w:val="00E4452F"/>
    <w:rsid w:val="00E4462B"/>
    <w:rsid w:val="00E446F1"/>
    <w:rsid w:val="00E44F96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6D8F"/>
    <w:rsid w:val="00E4761E"/>
    <w:rsid w:val="00E476B8"/>
    <w:rsid w:val="00E47AEF"/>
    <w:rsid w:val="00E47E98"/>
    <w:rsid w:val="00E504D1"/>
    <w:rsid w:val="00E50976"/>
    <w:rsid w:val="00E50D44"/>
    <w:rsid w:val="00E50D8C"/>
    <w:rsid w:val="00E51BD8"/>
    <w:rsid w:val="00E51E1A"/>
    <w:rsid w:val="00E521CD"/>
    <w:rsid w:val="00E53469"/>
    <w:rsid w:val="00E53B70"/>
    <w:rsid w:val="00E53B75"/>
    <w:rsid w:val="00E53F7D"/>
    <w:rsid w:val="00E5434B"/>
    <w:rsid w:val="00E54934"/>
    <w:rsid w:val="00E54950"/>
    <w:rsid w:val="00E54A45"/>
    <w:rsid w:val="00E54CAA"/>
    <w:rsid w:val="00E54E3B"/>
    <w:rsid w:val="00E551B6"/>
    <w:rsid w:val="00E551D0"/>
    <w:rsid w:val="00E555AE"/>
    <w:rsid w:val="00E559F0"/>
    <w:rsid w:val="00E55A70"/>
    <w:rsid w:val="00E55F21"/>
    <w:rsid w:val="00E567A4"/>
    <w:rsid w:val="00E56938"/>
    <w:rsid w:val="00E57565"/>
    <w:rsid w:val="00E577A5"/>
    <w:rsid w:val="00E6008A"/>
    <w:rsid w:val="00E6018F"/>
    <w:rsid w:val="00E6043F"/>
    <w:rsid w:val="00E60851"/>
    <w:rsid w:val="00E60E73"/>
    <w:rsid w:val="00E60EFF"/>
    <w:rsid w:val="00E61097"/>
    <w:rsid w:val="00E6150D"/>
    <w:rsid w:val="00E6180E"/>
    <w:rsid w:val="00E621A6"/>
    <w:rsid w:val="00E628A1"/>
    <w:rsid w:val="00E62C11"/>
    <w:rsid w:val="00E63838"/>
    <w:rsid w:val="00E63C1B"/>
    <w:rsid w:val="00E642D8"/>
    <w:rsid w:val="00E64429"/>
    <w:rsid w:val="00E64434"/>
    <w:rsid w:val="00E6470C"/>
    <w:rsid w:val="00E651E2"/>
    <w:rsid w:val="00E653F5"/>
    <w:rsid w:val="00E659A6"/>
    <w:rsid w:val="00E66993"/>
    <w:rsid w:val="00E67628"/>
    <w:rsid w:val="00E67B52"/>
    <w:rsid w:val="00E67C51"/>
    <w:rsid w:val="00E70033"/>
    <w:rsid w:val="00E709C3"/>
    <w:rsid w:val="00E70C67"/>
    <w:rsid w:val="00E7108E"/>
    <w:rsid w:val="00E714EC"/>
    <w:rsid w:val="00E71B19"/>
    <w:rsid w:val="00E728B5"/>
    <w:rsid w:val="00E72EFC"/>
    <w:rsid w:val="00E72F97"/>
    <w:rsid w:val="00E73586"/>
    <w:rsid w:val="00E7380B"/>
    <w:rsid w:val="00E7390F"/>
    <w:rsid w:val="00E74410"/>
    <w:rsid w:val="00E74842"/>
    <w:rsid w:val="00E7547F"/>
    <w:rsid w:val="00E758EC"/>
    <w:rsid w:val="00E7631F"/>
    <w:rsid w:val="00E76548"/>
    <w:rsid w:val="00E76553"/>
    <w:rsid w:val="00E77484"/>
    <w:rsid w:val="00E776BC"/>
    <w:rsid w:val="00E77DAF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8F"/>
    <w:rsid w:val="00E82EFF"/>
    <w:rsid w:val="00E830BD"/>
    <w:rsid w:val="00E835E6"/>
    <w:rsid w:val="00E837CD"/>
    <w:rsid w:val="00E83AA9"/>
    <w:rsid w:val="00E84037"/>
    <w:rsid w:val="00E8497E"/>
    <w:rsid w:val="00E84ACA"/>
    <w:rsid w:val="00E84DC3"/>
    <w:rsid w:val="00E84E01"/>
    <w:rsid w:val="00E85222"/>
    <w:rsid w:val="00E85928"/>
    <w:rsid w:val="00E85BB5"/>
    <w:rsid w:val="00E86034"/>
    <w:rsid w:val="00E862DE"/>
    <w:rsid w:val="00E86C2C"/>
    <w:rsid w:val="00E86DB9"/>
    <w:rsid w:val="00E873CC"/>
    <w:rsid w:val="00E87822"/>
    <w:rsid w:val="00E87C9C"/>
    <w:rsid w:val="00E87FB0"/>
    <w:rsid w:val="00E90395"/>
    <w:rsid w:val="00E90E49"/>
    <w:rsid w:val="00E911BC"/>
    <w:rsid w:val="00E917F9"/>
    <w:rsid w:val="00E91B88"/>
    <w:rsid w:val="00E928E8"/>
    <w:rsid w:val="00E9291C"/>
    <w:rsid w:val="00E92B80"/>
    <w:rsid w:val="00E92F62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651C"/>
    <w:rsid w:val="00E96ABC"/>
    <w:rsid w:val="00E97097"/>
    <w:rsid w:val="00E97E40"/>
    <w:rsid w:val="00E97FFA"/>
    <w:rsid w:val="00EA0BCD"/>
    <w:rsid w:val="00EA1330"/>
    <w:rsid w:val="00EA15F4"/>
    <w:rsid w:val="00EA1ACC"/>
    <w:rsid w:val="00EA1C44"/>
    <w:rsid w:val="00EA2104"/>
    <w:rsid w:val="00EA2A00"/>
    <w:rsid w:val="00EA3512"/>
    <w:rsid w:val="00EA3E5E"/>
    <w:rsid w:val="00EA4865"/>
    <w:rsid w:val="00EA4A91"/>
    <w:rsid w:val="00EA4CF6"/>
    <w:rsid w:val="00EA4E77"/>
    <w:rsid w:val="00EA55F9"/>
    <w:rsid w:val="00EA5C6C"/>
    <w:rsid w:val="00EA5CEB"/>
    <w:rsid w:val="00EA6076"/>
    <w:rsid w:val="00EA63C3"/>
    <w:rsid w:val="00EA6DC3"/>
    <w:rsid w:val="00EA6DC9"/>
    <w:rsid w:val="00EA70D7"/>
    <w:rsid w:val="00EA70DC"/>
    <w:rsid w:val="00EA78D4"/>
    <w:rsid w:val="00EA7A19"/>
    <w:rsid w:val="00EA7A41"/>
    <w:rsid w:val="00EA7E1C"/>
    <w:rsid w:val="00EB077B"/>
    <w:rsid w:val="00EB0EBF"/>
    <w:rsid w:val="00EB0F80"/>
    <w:rsid w:val="00EB1A19"/>
    <w:rsid w:val="00EB1E53"/>
    <w:rsid w:val="00EB2624"/>
    <w:rsid w:val="00EB2960"/>
    <w:rsid w:val="00EB347C"/>
    <w:rsid w:val="00EB3F72"/>
    <w:rsid w:val="00EB4A31"/>
    <w:rsid w:val="00EB4BB5"/>
    <w:rsid w:val="00EB4EA2"/>
    <w:rsid w:val="00EB5DC6"/>
    <w:rsid w:val="00EB5DF7"/>
    <w:rsid w:val="00EB64C3"/>
    <w:rsid w:val="00EB66DB"/>
    <w:rsid w:val="00EB69D3"/>
    <w:rsid w:val="00EB6FDB"/>
    <w:rsid w:val="00EB7570"/>
    <w:rsid w:val="00EB766E"/>
    <w:rsid w:val="00EB76CB"/>
    <w:rsid w:val="00EB776A"/>
    <w:rsid w:val="00EB7AD7"/>
    <w:rsid w:val="00EB7E04"/>
    <w:rsid w:val="00EC052D"/>
    <w:rsid w:val="00EC0A9A"/>
    <w:rsid w:val="00EC0DE3"/>
    <w:rsid w:val="00EC1AE9"/>
    <w:rsid w:val="00EC21FF"/>
    <w:rsid w:val="00EC243A"/>
    <w:rsid w:val="00EC24A9"/>
    <w:rsid w:val="00EC24D5"/>
    <w:rsid w:val="00EC27C6"/>
    <w:rsid w:val="00EC2899"/>
    <w:rsid w:val="00EC2AB6"/>
    <w:rsid w:val="00EC36D7"/>
    <w:rsid w:val="00EC3753"/>
    <w:rsid w:val="00EC3E2B"/>
    <w:rsid w:val="00EC3F4E"/>
    <w:rsid w:val="00EC4207"/>
    <w:rsid w:val="00EC4330"/>
    <w:rsid w:val="00EC468B"/>
    <w:rsid w:val="00EC50A0"/>
    <w:rsid w:val="00EC5653"/>
    <w:rsid w:val="00EC6CA4"/>
    <w:rsid w:val="00EC71CE"/>
    <w:rsid w:val="00EC742A"/>
    <w:rsid w:val="00EC7A3C"/>
    <w:rsid w:val="00EC7A60"/>
    <w:rsid w:val="00ED02B8"/>
    <w:rsid w:val="00ED0DF5"/>
    <w:rsid w:val="00ED0E65"/>
    <w:rsid w:val="00ED0FA8"/>
    <w:rsid w:val="00ED1006"/>
    <w:rsid w:val="00ED11DD"/>
    <w:rsid w:val="00ED1223"/>
    <w:rsid w:val="00ED1D44"/>
    <w:rsid w:val="00ED2210"/>
    <w:rsid w:val="00ED2769"/>
    <w:rsid w:val="00ED29EA"/>
    <w:rsid w:val="00ED305D"/>
    <w:rsid w:val="00ED314F"/>
    <w:rsid w:val="00ED31F8"/>
    <w:rsid w:val="00ED3915"/>
    <w:rsid w:val="00ED43F6"/>
    <w:rsid w:val="00ED5329"/>
    <w:rsid w:val="00ED565A"/>
    <w:rsid w:val="00ED5A6E"/>
    <w:rsid w:val="00ED5EC8"/>
    <w:rsid w:val="00ED5F71"/>
    <w:rsid w:val="00ED5FEE"/>
    <w:rsid w:val="00ED60D7"/>
    <w:rsid w:val="00ED6579"/>
    <w:rsid w:val="00ED6E7E"/>
    <w:rsid w:val="00ED734E"/>
    <w:rsid w:val="00ED7B1D"/>
    <w:rsid w:val="00ED7C83"/>
    <w:rsid w:val="00ED7D47"/>
    <w:rsid w:val="00ED7E04"/>
    <w:rsid w:val="00ED7EDC"/>
    <w:rsid w:val="00EE021B"/>
    <w:rsid w:val="00EE022F"/>
    <w:rsid w:val="00EE0D0A"/>
    <w:rsid w:val="00EE11F0"/>
    <w:rsid w:val="00EE1EF4"/>
    <w:rsid w:val="00EE241A"/>
    <w:rsid w:val="00EE259D"/>
    <w:rsid w:val="00EE280C"/>
    <w:rsid w:val="00EE2C69"/>
    <w:rsid w:val="00EE2E29"/>
    <w:rsid w:val="00EE2E76"/>
    <w:rsid w:val="00EE3262"/>
    <w:rsid w:val="00EE32FA"/>
    <w:rsid w:val="00EE33FC"/>
    <w:rsid w:val="00EE34D3"/>
    <w:rsid w:val="00EE3A85"/>
    <w:rsid w:val="00EE4339"/>
    <w:rsid w:val="00EE457C"/>
    <w:rsid w:val="00EE47F8"/>
    <w:rsid w:val="00EE592A"/>
    <w:rsid w:val="00EE6737"/>
    <w:rsid w:val="00EE6A4F"/>
    <w:rsid w:val="00EE728D"/>
    <w:rsid w:val="00EE7437"/>
    <w:rsid w:val="00EE79A6"/>
    <w:rsid w:val="00EE7B21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0C83"/>
    <w:rsid w:val="00EF108D"/>
    <w:rsid w:val="00EF15BC"/>
    <w:rsid w:val="00EF18FE"/>
    <w:rsid w:val="00EF1AF6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0D33"/>
    <w:rsid w:val="00F01159"/>
    <w:rsid w:val="00F01189"/>
    <w:rsid w:val="00F01E94"/>
    <w:rsid w:val="00F01EC0"/>
    <w:rsid w:val="00F02504"/>
    <w:rsid w:val="00F02EA1"/>
    <w:rsid w:val="00F030D4"/>
    <w:rsid w:val="00F03533"/>
    <w:rsid w:val="00F0373D"/>
    <w:rsid w:val="00F0399D"/>
    <w:rsid w:val="00F03B1D"/>
    <w:rsid w:val="00F04087"/>
    <w:rsid w:val="00F04B02"/>
    <w:rsid w:val="00F04D6B"/>
    <w:rsid w:val="00F0528D"/>
    <w:rsid w:val="00F067E3"/>
    <w:rsid w:val="00F069F7"/>
    <w:rsid w:val="00F06C67"/>
    <w:rsid w:val="00F06DFD"/>
    <w:rsid w:val="00F071D1"/>
    <w:rsid w:val="00F07533"/>
    <w:rsid w:val="00F076D1"/>
    <w:rsid w:val="00F078B8"/>
    <w:rsid w:val="00F07BE1"/>
    <w:rsid w:val="00F10287"/>
    <w:rsid w:val="00F10629"/>
    <w:rsid w:val="00F11176"/>
    <w:rsid w:val="00F1182B"/>
    <w:rsid w:val="00F12431"/>
    <w:rsid w:val="00F12563"/>
    <w:rsid w:val="00F129DE"/>
    <w:rsid w:val="00F12CAD"/>
    <w:rsid w:val="00F1344C"/>
    <w:rsid w:val="00F13F68"/>
    <w:rsid w:val="00F147D2"/>
    <w:rsid w:val="00F14E55"/>
    <w:rsid w:val="00F15159"/>
    <w:rsid w:val="00F1562F"/>
    <w:rsid w:val="00F15FA5"/>
    <w:rsid w:val="00F16588"/>
    <w:rsid w:val="00F16653"/>
    <w:rsid w:val="00F16C98"/>
    <w:rsid w:val="00F16CCD"/>
    <w:rsid w:val="00F16E7F"/>
    <w:rsid w:val="00F16F78"/>
    <w:rsid w:val="00F17554"/>
    <w:rsid w:val="00F1768D"/>
    <w:rsid w:val="00F178D3"/>
    <w:rsid w:val="00F17D98"/>
    <w:rsid w:val="00F17F5E"/>
    <w:rsid w:val="00F209B7"/>
    <w:rsid w:val="00F20A20"/>
    <w:rsid w:val="00F20A21"/>
    <w:rsid w:val="00F21237"/>
    <w:rsid w:val="00F21579"/>
    <w:rsid w:val="00F2168B"/>
    <w:rsid w:val="00F21742"/>
    <w:rsid w:val="00F2177A"/>
    <w:rsid w:val="00F21F34"/>
    <w:rsid w:val="00F21FC3"/>
    <w:rsid w:val="00F22817"/>
    <w:rsid w:val="00F23297"/>
    <w:rsid w:val="00F23336"/>
    <w:rsid w:val="00F2376F"/>
    <w:rsid w:val="00F238CA"/>
    <w:rsid w:val="00F23FA0"/>
    <w:rsid w:val="00F243D8"/>
    <w:rsid w:val="00F249AC"/>
    <w:rsid w:val="00F24C55"/>
    <w:rsid w:val="00F24EE6"/>
    <w:rsid w:val="00F2502B"/>
    <w:rsid w:val="00F260A9"/>
    <w:rsid w:val="00F260BA"/>
    <w:rsid w:val="00F274D1"/>
    <w:rsid w:val="00F27843"/>
    <w:rsid w:val="00F27F0E"/>
    <w:rsid w:val="00F27FE2"/>
    <w:rsid w:val="00F30828"/>
    <w:rsid w:val="00F3086B"/>
    <w:rsid w:val="00F30EB0"/>
    <w:rsid w:val="00F313D6"/>
    <w:rsid w:val="00F3206F"/>
    <w:rsid w:val="00F3232C"/>
    <w:rsid w:val="00F328D0"/>
    <w:rsid w:val="00F333B7"/>
    <w:rsid w:val="00F3396A"/>
    <w:rsid w:val="00F339F4"/>
    <w:rsid w:val="00F33D16"/>
    <w:rsid w:val="00F33FF8"/>
    <w:rsid w:val="00F340F0"/>
    <w:rsid w:val="00F34CF2"/>
    <w:rsid w:val="00F353CC"/>
    <w:rsid w:val="00F35DDA"/>
    <w:rsid w:val="00F36FA6"/>
    <w:rsid w:val="00F36FE6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A23"/>
    <w:rsid w:val="00F41C28"/>
    <w:rsid w:val="00F41E1B"/>
    <w:rsid w:val="00F41E92"/>
    <w:rsid w:val="00F41F48"/>
    <w:rsid w:val="00F421AE"/>
    <w:rsid w:val="00F4226C"/>
    <w:rsid w:val="00F43595"/>
    <w:rsid w:val="00F435F1"/>
    <w:rsid w:val="00F436AB"/>
    <w:rsid w:val="00F43C36"/>
    <w:rsid w:val="00F43E32"/>
    <w:rsid w:val="00F44799"/>
    <w:rsid w:val="00F44CC0"/>
    <w:rsid w:val="00F45173"/>
    <w:rsid w:val="00F4578F"/>
    <w:rsid w:val="00F468E9"/>
    <w:rsid w:val="00F46EF1"/>
    <w:rsid w:val="00F46FDF"/>
    <w:rsid w:val="00F4766C"/>
    <w:rsid w:val="00F47695"/>
    <w:rsid w:val="00F47E07"/>
    <w:rsid w:val="00F47F68"/>
    <w:rsid w:val="00F50113"/>
    <w:rsid w:val="00F5060E"/>
    <w:rsid w:val="00F507D1"/>
    <w:rsid w:val="00F50C74"/>
    <w:rsid w:val="00F511C3"/>
    <w:rsid w:val="00F51253"/>
    <w:rsid w:val="00F514A8"/>
    <w:rsid w:val="00F519CE"/>
    <w:rsid w:val="00F51ADA"/>
    <w:rsid w:val="00F51B6E"/>
    <w:rsid w:val="00F51CAE"/>
    <w:rsid w:val="00F51D77"/>
    <w:rsid w:val="00F5386D"/>
    <w:rsid w:val="00F54B9E"/>
    <w:rsid w:val="00F54FC4"/>
    <w:rsid w:val="00F551B2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B37"/>
    <w:rsid w:val="00F60DEA"/>
    <w:rsid w:val="00F617C6"/>
    <w:rsid w:val="00F61BEA"/>
    <w:rsid w:val="00F621A5"/>
    <w:rsid w:val="00F623A4"/>
    <w:rsid w:val="00F62954"/>
    <w:rsid w:val="00F62D35"/>
    <w:rsid w:val="00F6302A"/>
    <w:rsid w:val="00F63335"/>
    <w:rsid w:val="00F63512"/>
    <w:rsid w:val="00F63950"/>
    <w:rsid w:val="00F64133"/>
    <w:rsid w:val="00F643F2"/>
    <w:rsid w:val="00F6456F"/>
    <w:rsid w:val="00F64707"/>
    <w:rsid w:val="00F64C2B"/>
    <w:rsid w:val="00F6518D"/>
    <w:rsid w:val="00F651BE"/>
    <w:rsid w:val="00F65296"/>
    <w:rsid w:val="00F65531"/>
    <w:rsid w:val="00F6574D"/>
    <w:rsid w:val="00F658A8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F53"/>
    <w:rsid w:val="00F703BE"/>
    <w:rsid w:val="00F707A5"/>
    <w:rsid w:val="00F70870"/>
    <w:rsid w:val="00F70A85"/>
    <w:rsid w:val="00F71116"/>
    <w:rsid w:val="00F71F69"/>
    <w:rsid w:val="00F72128"/>
    <w:rsid w:val="00F724D7"/>
    <w:rsid w:val="00F72A4C"/>
    <w:rsid w:val="00F72B72"/>
    <w:rsid w:val="00F73610"/>
    <w:rsid w:val="00F738F6"/>
    <w:rsid w:val="00F73D37"/>
    <w:rsid w:val="00F740B5"/>
    <w:rsid w:val="00F740CD"/>
    <w:rsid w:val="00F745AD"/>
    <w:rsid w:val="00F74A0C"/>
    <w:rsid w:val="00F74AD7"/>
    <w:rsid w:val="00F74BB9"/>
    <w:rsid w:val="00F74DBB"/>
    <w:rsid w:val="00F74FE0"/>
    <w:rsid w:val="00F75582"/>
    <w:rsid w:val="00F756AE"/>
    <w:rsid w:val="00F757B9"/>
    <w:rsid w:val="00F75AAC"/>
    <w:rsid w:val="00F75B17"/>
    <w:rsid w:val="00F76090"/>
    <w:rsid w:val="00F764D4"/>
    <w:rsid w:val="00F76715"/>
    <w:rsid w:val="00F76EFA"/>
    <w:rsid w:val="00F77A23"/>
    <w:rsid w:val="00F77BD8"/>
    <w:rsid w:val="00F8045C"/>
    <w:rsid w:val="00F804BE"/>
    <w:rsid w:val="00F80C20"/>
    <w:rsid w:val="00F80DC9"/>
    <w:rsid w:val="00F80F4C"/>
    <w:rsid w:val="00F81261"/>
    <w:rsid w:val="00F817C8"/>
    <w:rsid w:val="00F817CE"/>
    <w:rsid w:val="00F8192E"/>
    <w:rsid w:val="00F8216E"/>
    <w:rsid w:val="00F8223B"/>
    <w:rsid w:val="00F822D2"/>
    <w:rsid w:val="00F82683"/>
    <w:rsid w:val="00F830E1"/>
    <w:rsid w:val="00F837D9"/>
    <w:rsid w:val="00F8449E"/>
    <w:rsid w:val="00F8456C"/>
    <w:rsid w:val="00F84798"/>
    <w:rsid w:val="00F84D7D"/>
    <w:rsid w:val="00F84FA4"/>
    <w:rsid w:val="00F85186"/>
    <w:rsid w:val="00F85230"/>
    <w:rsid w:val="00F853DF"/>
    <w:rsid w:val="00F856A7"/>
    <w:rsid w:val="00F8572F"/>
    <w:rsid w:val="00F859D8"/>
    <w:rsid w:val="00F85BDE"/>
    <w:rsid w:val="00F863AF"/>
    <w:rsid w:val="00F8678E"/>
    <w:rsid w:val="00F868F5"/>
    <w:rsid w:val="00F86A55"/>
    <w:rsid w:val="00F86BC2"/>
    <w:rsid w:val="00F87877"/>
    <w:rsid w:val="00F87C27"/>
    <w:rsid w:val="00F90181"/>
    <w:rsid w:val="00F901AD"/>
    <w:rsid w:val="00F904AD"/>
    <w:rsid w:val="00F9056A"/>
    <w:rsid w:val="00F9064B"/>
    <w:rsid w:val="00F909D2"/>
    <w:rsid w:val="00F90B15"/>
    <w:rsid w:val="00F90C3C"/>
    <w:rsid w:val="00F90F8D"/>
    <w:rsid w:val="00F91982"/>
    <w:rsid w:val="00F91C89"/>
    <w:rsid w:val="00F92047"/>
    <w:rsid w:val="00F92782"/>
    <w:rsid w:val="00F92F31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802"/>
    <w:rsid w:val="00F95FA7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149"/>
    <w:rsid w:val="00FA082F"/>
    <w:rsid w:val="00FA1BF8"/>
    <w:rsid w:val="00FA1CD8"/>
    <w:rsid w:val="00FA29E6"/>
    <w:rsid w:val="00FA2BB3"/>
    <w:rsid w:val="00FA317C"/>
    <w:rsid w:val="00FA33FF"/>
    <w:rsid w:val="00FA3914"/>
    <w:rsid w:val="00FA3D46"/>
    <w:rsid w:val="00FA4186"/>
    <w:rsid w:val="00FA4524"/>
    <w:rsid w:val="00FA4CAA"/>
    <w:rsid w:val="00FA52D7"/>
    <w:rsid w:val="00FA62CF"/>
    <w:rsid w:val="00FA66A8"/>
    <w:rsid w:val="00FA6A75"/>
    <w:rsid w:val="00FA6CE1"/>
    <w:rsid w:val="00FA7867"/>
    <w:rsid w:val="00FA7D3B"/>
    <w:rsid w:val="00FA7F8B"/>
    <w:rsid w:val="00FB019F"/>
    <w:rsid w:val="00FB0276"/>
    <w:rsid w:val="00FB10AA"/>
    <w:rsid w:val="00FB1740"/>
    <w:rsid w:val="00FB1BBD"/>
    <w:rsid w:val="00FB232E"/>
    <w:rsid w:val="00FB25A4"/>
    <w:rsid w:val="00FB2B91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B75A5"/>
    <w:rsid w:val="00FC011C"/>
    <w:rsid w:val="00FC0981"/>
    <w:rsid w:val="00FC31AE"/>
    <w:rsid w:val="00FC35BF"/>
    <w:rsid w:val="00FC415D"/>
    <w:rsid w:val="00FC43C3"/>
    <w:rsid w:val="00FC4C31"/>
    <w:rsid w:val="00FC4FBF"/>
    <w:rsid w:val="00FC5CFE"/>
    <w:rsid w:val="00FC66FF"/>
    <w:rsid w:val="00FC6B40"/>
    <w:rsid w:val="00FC6CDE"/>
    <w:rsid w:val="00FC71B4"/>
    <w:rsid w:val="00FC7218"/>
    <w:rsid w:val="00FC7429"/>
    <w:rsid w:val="00FC7893"/>
    <w:rsid w:val="00FC7CA2"/>
    <w:rsid w:val="00FC7CCC"/>
    <w:rsid w:val="00FD019C"/>
    <w:rsid w:val="00FD076F"/>
    <w:rsid w:val="00FD07F6"/>
    <w:rsid w:val="00FD10BD"/>
    <w:rsid w:val="00FD1D4F"/>
    <w:rsid w:val="00FD1EC8"/>
    <w:rsid w:val="00FD2494"/>
    <w:rsid w:val="00FD2528"/>
    <w:rsid w:val="00FD2D08"/>
    <w:rsid w:val="00FD2D9E"/>
    <w:rsid w:val="00FD45CC"/>
    <w:rsid w:val="00FD47ED"/>
    <w:rsid w:val="00FD52A9"/>
    <w:rsid w:val="00FD5805"/>
    <w:rsid w:val="00FD5AB5"/>
    <w:rsid w:val="00FD5FB0"/>
    <w:rsid w:val="00FD6026"/>
    <w:rsid w:val="00FD69C4"/>
    <w:rsid w:val="00FD6D6D"/>
    <w:rsid w:val="00FD6FC2"/>
    <w:rsid w:val="00FD7050"/>
    <w:rsid w:val="00FD732A"/>
    <w:rsid w:val="00FD734A"/>
    <w:rsid w:val="00FD74DB"/>
    <w:rsid w:val="00FD7660"/>
    <w:rsid w:val="00FE01D3"/>
    <w:rsid w:val="00FE054C"/>
    <w:rsid w:val="00FE0655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531"/>
    <w:rsid w:val="00FE26CA"/>
    <w:rsid w:val="00FE2999"/>
    <w:rsid w:val="00FE353C"/>
    <w:rsid w:val="00FE37D7"/>
    <w:rsid w:val="00FE3AD5"/>
    <w:rsid w:val="00FE3D49"/>
    <w:rsid w:val="00FE4326"/>
    <w:rsid w:val="00FE49ED"/>
    <w:rsid w:val="00FE4C7B"/>
    <w:rsid w:val="00FE4F8E"/>
    <w:rsid w:val="00FE5967"/>
    <w:rsid w:val="00FE5EE6"/>
    <w:rsid w:val="00FE6452"/>
    <w:rsid w:val="00FE6637"/>
    <w:rsid w:val="00FE6780"/>
    <w:rsid w:val="00FE67D8"/>
    <w:rsid w:val="00FE7336"/>
    <w:rsid w:val="00FE787C"/>
    <w:rsid w:val="00FE7A36"/>
    <w:rsid w:val="00FE7FD8"/>
    <w:rsid w:val="00FF0ABF"/>
    <w:rsid w:val="00FF0D3D"/>
    <w:rsid w:val="00FF0E60"/>
    <w:rsid w:val="00FF1199"/>
    <w:rsid w:val="00FF1520"/>
    <w:rsid w:val="00FF2207"/>
    <w:rsid w:val="00FF27FB"/>
    <w:rsid w:val="00FF291C"/>
    <w:rsid w:val="00FF2B02"/>
    <w:rsid w:val="00FF3004"/>
    <w:rsid w:val="00FF38A3"/>
    <w:rsid w:val="00FF3C8F"/>
    <w:rsid w:val="00FF3E64"/>
    <w:rsid w:val="00FF4197"/>
    <w:rsid w:val="00FF45A5"/>
    <w:rsid w:val="00FF460F"/>
    <w:rsid w:val="00FF4721"/>
    <w:rsid w:val="00FF497F"/>
    <w:rsid w:val="00FF4B8D"/>
    <w:rsid w:val="00FF4E9B"/>
    <w:rsid w:val="00FF5214"/>
    <w:rsid w:val="00FF5C91"/>
    <w:rsid w:val="00FF67CD"/>
    <w:rsid w:val="00FF6F71"/>
    <w:rsid w:val="00FF6F9D"/>
    <w:rsid w:val="00FF7596"/>
    <w:rsid w:val="00FF7727"/>
    <w:rsid w:val="03819DFD"/>
    <w:rsid w:val="08231C60"/>
    <w:rsid w:val="082A9FE8"/>
    <w:rsid w:val="08D37BFB"/>
    <w:rsid w:val="0AE8A6CC"/>
    <w:rsid w:val="0D5C4039"/>
    <w:rsid w:val="0DC846CD"/>
    <w:rsid w:val="0FE342B0"/>
    <w:rsid w:val="10101EA6"/>
    <w:rsid w:val="130A11C2"/>
    <w:rsid w:val="1332AFAE"/>
    <w:rsid w:val="13C8FBB1"/>
    <w:rsid w:val="1590EDCC"/>
    <w:rsid w:val="1BA0E32E"/>
    <w:rsid w:val="1C4343A0"/>
    <w:rsid w:val="1CFC55EF"/>
    <w:rsid w:val="1FA26770"/>
    <w:rsid w:val="20AE58AD"/>
    <w:rsid w:val="268D5977"/>
    <w:rsid w:val="28747FAE"/>
    <w:rsid w:val="2C10C58E"/>
    <w:rsid w:val="2C558A2E"/>
    <w:rsid w:val="2D4957C0"/>
    <w:rsid w:val="2E1FF55D"/>
    <w:rsid w:val="31379BB0"/>
    <w:rsid w:val="37400C84"/>
    <w:rsid w:val="37678B4C"/>
    <w:rsid w:val="384B563A"/>
    <w:rsid w:val="3CEAF763"/>
    <w:rsid w:val="46ABC8B5"/>
    <w:rsid w:val="4730E3E2"/>
    <w:rsid w:val="50AB47D8"/>
    <w:rsid w:val="522131D8"/>
    <w:rsid w:val="5925035A"/>
    <w:rsid w:val="5DBBA470"/>
    <w:rsid w:val="5DBE50B8"/>
    <w:rsid w:val="6035D0A8"/>
    <w:rsid w:val="62FF9257"/>
    <w:rsid w:val="639B1FE9"/>
    <w:rsid w:val="64F5C920"/>
    <w:rsid w:val="6AF8BE24"/>
    <w:rsid w:val="6D85A319"/>
    <w:rsid w:val="6DBF5BCF"/>
    <w:rsid w:val="7030CA65"/>
    <w:rsid w:val="73570E6D"/>
    <w:rsid w:val="741A5979"/>
    <w:rsid w:val="76B86AB5"/>
    <w:rsid w:val="787836C2"/>
    <w:rsid w:val="78B01EC1"/>
    <w:rsid w:val="7BE737A2"/>
    <w:rsid w:val="7BF49C5D"/>
    <w:rsid w:val="7C46F140"/>
    <w:rsid w:val="7CA68414"/>
    <w:rsid w:val="7E2CD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6B1881"/>
  <w15:chartTrackingRefBased/>
  <w15:docId w15:val="{DC67626B-0BE0-4D03-9B91-85BD3CC65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3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7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hAnsi="Arial"/>
      <w:spacing w:val="2"/>
      <w:lang w:val="en-US" w:eastAsia="en-US"/>
    </w:rPr>
  </w:style>
  <w:style w:type="table" w:customStyle="1" w:styleId="TableGrid4">
    <w:name w:val="Table Grid4"/>
    <w:basedOn w:val="TableNormal"/>
    <w:next w:val="TableGrid"/>
    <w:uiPriority w:val="39"/>
    <w:rsid w:val="00CD64A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E50D4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50D44"/>
    <w:rPr>
      <w:rFonts w:ascii="Times New Roman" w:hAnsi="Times New Roman"/>
      <w:lang w:eastAsia="ja-JP"/>
    </w:rPr>
  </w:style>
  <w:style w:type="paragraph" w:customStyle="1" w:styleId="xmsonormal">
    <w:name w:val="x_msonormal"/>
    <w:basedOn w:val="Normal"/>
    <w:qFormat/>
    <w:rsid w:val="008E4B55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7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3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5NUHHDQN7SK2-1476151046-511494</_dlc_DocId>
    <_dlc_DocIdUrl xmlns="f166a696-7b5b-4ccd-9f0c-ffde0cceec81">
      <Url>https://ericsson.sharepoint.com/sites/star/_layouts/15/DocIdRedir.aspx?ID=5NUHHDQN7SK2-1476151046-511494</Url>
      <Description>5NUHHDQN7SK2-1476151046-511494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12E2061-D025-4B9A-8C75-C55C27FB6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D9D195-F848-4946-9072-68FEF6AFB84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89BB904-6426-4169-ADE2-0BF523F4913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81C9B68-F8FE-42DD-9E37-2FC0D896C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17</TotalTime>
  <Pages>3</Pages>
  <Words>1133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TDoc</cp:keywords>
  <dc:description/>
  <cp:lastModifiedBy>Ericsson</cp:lastModifiedBy>
  <cp:revision>5</cp:revision>
  <cp:lastPrinted>2008-01-31T14:09:00Z</cp:lastPrinted>
  <dcterms:created xsi:type="dcterms:W3CDTF">2022-02-01T15:20:00Z</dcterms:created>
  <dcterms:modified xsi:type="dcterms:W3CDTF">2022-02-14T10:19:00Z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_dlc_DocIdItemGuid">
    <vt:lpwstr>0b1eeec2-0e72-4519-8be3-a51065725fac</vt:lpwstr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TaxKeyword">
    <vt:lpwstr>212;#TDoc|af4b50c5-3c78-4293-b1bd-3e717d5b6882;#214;#3GPP|9a2d7407-05d0-42af-8d72-c0b9b807f3b0</vt:lpwstr>
  </property>
</Properties>
</file>